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A5A1C2" w14:textId="2FA0F353" w:rsidR="00152A15" w:rsidRPr="007C2E07" w:rsidRDefault="00152A15" w:rsidP="00643974">
      <w:pPr>
        <w:pStyle w:val="berschrift1"/>
        <w:rPr>
          <w:noProof/>
        </w:rPr>
      </w:pPr>
      <w:r w:rsidRPr="007C2E07">
        <w:rPr>
          <w:noProof/>
        </w:rPr>
        <w:t>Allgemein</w:t>
      </w:r>
    </w:p>
    <w:p w14:paraId="202E03BE" w14:textId="14FE86D1" w:rsidR="00C326A8" w:rsidRDefault="00C326A8" w:rsidP="00152A15">
      <w:pPr>
        <w:pStyle w:val="StandardWeb"/>
        <w:spacing w:before="0" w:beforeAutospacing="0" w:after="0" w:afterAutospacing="0"/>
        <w:rPr>
          <w:rFonts w:ascii="Calibri" w:hAnsi="Calibri" w:cs="Calibri"/>
          <w:noProof/>
          <w:sz w:val="22"/>
          <w:szCs w:val="22"/>
        </w:rPr>
      </w:pPr>
      <w:r>
        <w:rPr>
          <w:rFonts w:ascii="Calibri" w:hAnsi="Calibri" w:cs="Calibri"/>
          <w:noProof/>
          <w:sz w:val="22"/>
          <w:szCs w:val="22"/>
        </w:rPr>
        <w:t>Bateriebetriebene Elektrofahrzeuge beziehen ihre Energie aus Akkus, welche aufgeladen müssen. Hiefür gibt es verscheidene Lösungen. Im privaten Bereich sind Wallboxen eine gute Möglichkeit, dass Fahrzeug in angemessener Zeit aufzuladen. Eine Wallbox ist eine spezielle, auf das Fahrzeug abgestimmte, Stec</w:t>
      </w:r>
      <w:r w:rsidR="004D2CE2">
        <w:rPr>
          <w:rFonts w:ascii="Calibri" w:hAnsi="Calibri" w:cs="Calibri"/>
          <w:noProof/>
          <w:sz w:val="22"/>
          <w:szCs w:val="22"/>
        </w:rPr>
        <w:t>k</w:t>
      </w:r>
      <w:r>
        <w:rPr>
          <w:rFonts w:ascii="Calibri" w:hAnsi="Calibri" w:cs="Calibri"/>
          <w:noProof/>
          <w:sz w:val="22"/>
          <w:szCs w:val="22"/>
        </w:rPr>
        <w:t>dose</w:t>
      </w:r>
      <w:r w:rsidR="004D2CE2">
        <w:rPr>
          <w:rFonts w:ascii="Calibri" w:hAnsi="Calibri" w:cs="Calibri"/>
          <w:noProof/>
          <w:sz w:val="22"/>
          <w:szCs w:val="22"/>
        </w:rPr>
        <w:t>, welche bis zu 11kW oder 22 kW liefern</w:t>
      </w:r>
      <w:r>
        <w:rPr>
          <w:rFonts w:ascii="Calibri" w:hAnsi="Calibri" w:cs="Calibri"/>
          <w:noProof/>
          <w:sz w:val="22"/>
          <w:szCs w:val="22"/>
        </w:rPr>
        <w:t xml:space="preserve">. </w:t>
      </w:r>
      <w:r w:rsidR="004D2CE2">
        <w:rPr>
          <w:rFonts w:ascii="Calibri" w:hAnsi="Calibri" w:cs="Calibri"/>
          <w:noProof/>
          <w:sz w:val="22"/>
          <w:szCs w:val="22"/>
        </w:rPr>
        <w:t>Auf dem Markt</w:t>
      </w:r>
      <w:r>
        <w:rPr>
          <w:rFonts w:ascii="Calibri" w:hAnsi="Calibri" w:cs="Calibri"/>
          <w:noProof/>
          <w:sz w:val="22"/>
          <w:szCs w:val="22"/>
        </w:rPr>
        <w:t xml:space="preserve"> sind viele Wallbaoxmodelle verfügbar. Premium-Modelle besitzen eine eingebaute </w:t>
      </w:r>
      <w:r w:rsidR="004D2CE2">
        <w:rPr>
          <w:rFonts w:ascii="Calibri" w:hAnsi="Calibri" w:cs="Calibri"/>
          <w:noProof/>
          <w:sz w:val="22"/>
          <w:szCs w:val="22"/>
        </w:rPr>
        <w:t xml:space="preserve">mandantenfähige </w:t>
      </w:r>
      <w:r>
        <w:rPr>
          <w:rFonts w:ascii="Calibri" w:hAnsi="Calibri" w:cs="Calibri"/>
          <w:noProof/>
          <w:sz w:val="22"/>
          <w:szCs w:val="22"/>
        </w:rPr>
        <w:t xml:space="preserve">Zugriffskontrolle und Abrechung der Stromkosten. </w:t>
      </w:r>
    </w:p>
    <w:p w14:paraId="3C6243F1" w14:textId="77777777" w:rsidR="004D2CE2" w:rsidRDefault="00C326A8" w:rsidP="00152A15">
      <w:pPr>
        <w:pStyle w:val="StandardWeb"/>
        <w:spacing w:before="0" w:beforeAutospacing="0" w:after="0" w:afterAutospacing="0"/>
        <w:rPr>
          <w:rFonts w:ascii="Calibri" w:hAnsi="Calibri" w:cs="Calibri"/>
          <w:noProof/>
          <w:sz w:val="22"/>
          <w:szCs w:val="22"/>
        </w:rPr>
      </w:pPr>
      <w:r>
        <w:rPr>
          <w:rFonts w:ascii="Calibri" w:hAnsi="Calibri" w:cs="Calibri"/>
          <w:noProof/>
          <w:sz w:val="22"/>
          <w:szCs w:val="22"/>
        </w:rPr>
        <w:t xml:space="preserve">Die günstigen Wallbox-Modelle, wie die Heidelberg Home Eco, können das Fahrzeug </w:t>
      </w:r>
      <w:r w:rsidR="004D2CE2">
        <w:rPr>
          <w:rFonts w:ascii="Calibri" w:hAnsi="Calibri" w:cs="Calibri"/>
          <w:noProof/>
          <w:sz w:val="22"/>
          <w:szCs w:val="22"/>
        </w:rPr>
        <w:t xml:space="preserve">auschließlich </w:t>
      </w:r>
      <w:r>
        <w:rPr>
          <w:rFonts w:ascii="Calibri" w:hAnsi="Calibri" w:cs="Calibri"/>
          <w:noProof/>
          <w:sz w:val="22"/>
          <w:szCs w:val="22"/>
        </w:rPr>
        <w:t>laden. Eine Zugriffskontrolle oder Abrechnungsfunktionen stehen nicht zu Verfügung.</w:t>
      </w:r>
    </w:p>
    <w:p w14:paraId="439CB403" w14:textId="64E97294" w:rsidR="004D2CE2" w:rsidRDefault="004D2CE2" w:rsidP="00152A15">
      <w:pPr>
        <w:pStyle w:val="StandardWeb"/>
        <w:spacing w:before="0" w:beforeAutospacing="0" w:after="0" w:afterAutospacing="0"/>
        <w:rPr>
          <w:rFonts w:ascii="Calibri" w:hAnsi="Calibri" w:cs="Calibri"/>
          <w:noProof/>
          <w:sz w:val="22"/>
          <w:szCs w:val="22"/>
        </w:rPr>
      </w:pPr>
      <w:r>
        <w:rPr>
          <w:rFonts w:ascii="Calibri" w:hAnsi="Calibri" w:cs="Calibri"/>
          <w:noProof/>
          <w:sz w:val="22"/>
          <w:szCs w:val="22"/>
        </w:rPr>
        <w:t xml:space="preserve">Das Projekt </w:t>
      </w:r>
      <w:r w:rsidR="00E572FA" w:rsidRPr="00E572FA">
        <w:rPr>
          <w:rFonts w:ascii="Calibri" w:hAnsi="Calibri" w:cs="Calibri"/>
          <w:noProof/>
          <w:sz w:val="22"/>
          <w:szCs w:val="22"/>
        </w:rPr>
        <w:t>Visuelles Laden</w:t>
      </w:r>
      <w:r>
        <w:rPr>
          <w:rFonts w:ascii="Calibri" w:hAnsi="Calibri" w:cs="Calibri"/>
          <w:noProof/>
          <w:sz w:val="22"/>
          <w:szCs w:val="22"/>
        </w:rPr>
        <w:t xml:space="preserve"> (</w:t>
      </w:r>
      <w:r w:rsidR="00E572FA">
        <w:rPr>
          <w:rFonts w:ascii="Calibri" w:hAnsi="Calibri" w:cs="Calibri"/>
          <w:noProof/>
          <w:sz w:val="22"/>
          <w:szCs w:val="22"/>
        </w:rPr>
        <w:t>ViLa</w:t>
      </w:r>
      <w:r>
        <w:rPr>
          <w:rFonts w:ascii="Calibri" w:hAnsi="Calibri" w:cs="Calibri"/>
          <w:noProof/>
          <w:sz w:val="22"/>
          <w:szCs w:val="22"/>
        </w:rPr>
        <w:t>) erweitert die Fähigkeiten der Wallbox u</w:t>
      </w:r>
      <w:r w:rsidR="0047463E">
        <w:rPr>
          <w:rFonts w:ascii="Calibri" w:hAnsi="Calibri" w:cs="Calibri"/>
          <w:noProof/>
          <w:sz w:val="22"/>
          <w:szCs w:val="22"/>
        </w:rPr>
        <w:t>m</w:t>
      </w:r>
      <w:r>
        <w:rPr>
          <w:rFonts w:ascii="Calibri" w:hAnsi="Calibri" w:cs="Calibri"/>
          <w:noProof/>
          <w:sz w:val="22"/>
          <w:szCs w:val="22"/>
        </w:rPr>
        <w:t xml:space="preserve"> folgende Funktionen:</w:t>
      </w:r>
    </w:p>
    <w:p w14:paraId="3E326F48" w14:textId="77777777"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Mandantenfähig</w:t>
      </w:r>
    </w:p>
    <w:p w14:paraId="2FE3F44D" w14:textId="77777777"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Entsperrung der Wallbox nur mit Zugangskontrolle</w:t>
      </w:r>
    </w:p>
    <w:p w14:paraId="571FEAF7" w14:textId="12837CAD"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Zählen der Verbräuche</w:t>
      </w:r>
    </w:p>
    <w:p w14:paraId="7E85DA05" w14:textId="51BB1E3A"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 xml:space="preserve">Abrechnung je nach Mandanten </w:t>
      </w:r>
    </w:p>
    <w:p w14:paraId="7009FF47" w14:textId="77777777"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Anzeige der aktuellen Leistungsaufnahme/ Ampere</w:t>
      </w:r>
    </w:p>
    <w:p w14:paraId="4A934499" w14:textId="77777777"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Als Webseite (nur im WLAN sichtbar)</w:t>
      </w:r>
    </w:p>
    <w:p w14:paraId="1A4D43CA" w14:textId="72F01CE7" w:rsidR="002258B5" w:rsidRDefault="002258B5" w:rsidP="00643974">
      <w:pPr>
        <w:pStyle w:val="berschrift1"/>
        <w:rPr>
          <w:noProof/>
        </w:rPr>
      </w:pPr>
      <w:r w:rsidRPr="007C2E07">
        <w:rPr>
          <w:noProof/>
        </w:rPr>
        <w:t>Schaltplan</w:t>
      </w:r>
    </w:p>
    <w:p w14:paraId="0091CF98" w14:textId="7CD76764" w:rsidR="005D1266" w:rsidRPr="005D1266" w:rsidRDefault="005D1266" w:rsidP="005D1266">
      <w:r>
        <w:t xml:space="preserve">Variante </w:t>
      </w:r>
      <w:r w:rsidR="00214615">
        <w:t xml:space="preserve">A </w:t>
      </w:r>
      <w:r>
        <w:t>mit Schütz, welche die Wallbox ein und ausschaltet.</w:t>
      </w:r>
    </w:p>
    <w:p w14:paraId="7759C2B5" w14:textId="00D31EAD" w:rsidR="005D1266" w:rsidRPr="005D1266" w:rsidRDefault="00C47495" w:rsidP="005D1266">
      <w:r>
        <w:rPr>
          <w:noProof/>
        </w:rPr>
        <w:object w:dxaOrig="17709" w:dyaOrig="13010" w14:anchorId="5247CC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1.75pt;height:346.5pt" o:ole="">
            <v:imagedata r:id="rId8" o:title=""/>
          </v:shape>
          <o:OLEObject Type="Embed" ProgID="Visio.Drawing.11" ShapeID="_x0000_i1025" DrawAspect="Content" ObjectID="_1680537322" r:id="rId9"/>
        </w:object>
      </w:r>
      <w:r w:rsidR="005D1266" w:rsidRPr="005D1266">
        <w:t xml:space="preserve"> </w:t>
      </w:r>
      <w:r w:rsidR="005D1266">
        <w:t xml:space="preserve">Variante </w:t>
      </w:r>
      <w:r w:rsidR="00214615">
        <w:t xml:space="preserve">B </w:t>
      </w:r>
      <w:r w:rsidR="005D1266">
        <w:t xml:space="preserve">mit </w:t>
      </w:r>
      <w:r w:rsidR="005D1266">
        <w:t>Freigabeschalter</w:t>
      </w:r>
      <w:r w:rsidR="005D1266">
        <w:t xml:space="preserve">, welche die Wallbox </w:t>
      </w:r>
      <w:r w:rsidR="00214615">
        <w:t>freigibt</w:t>
      </w:r>
      <w:r w:rsidR="005D1266">
        <w:t>.</w:t>
      </w:r>
    </w:p>
    <w:p w14:paraId="1A5BC136" w14:textId="4EBE9839" w:rsidR="002258B5" w:rsidRDefault="005D1266" w:rsidP="005D1266">
      <w:pPr>
        <w:jc w:val="center"/>
        <w:rPr>
          <w:noProof/>
        </w:rPr>
      </w:pPr>
      <w:r>
        <w:rPr>
          <w:noProof/>
        </w:rPr>
        <w:object w:dxaOrig="17701" w:dyaOrig="13005" w14:anchorId="0543066A">
          <v:shape id="_x0000_i1034" type="#_x0000_t75" style="width:471.75pt;height:346.5pt" o:ole="">
            <v:imagedata r:id="rId10" o:title=""/>
          </v:shape>
          <o:OLEObject Type="Embed" ProgID="Visio.Drawing.11" ShapeID="_x0000_i1034" DrawAspect="Content" ObjectID="_1680537323" r:id="rId11"/>
        </w:object>
      </w:r>
    </w:p>
    <w:p w14:paraId="321E4250" w14:textId="4DE2BB52" w:rsidR="0008470F" w:rsidRDefault="0008470F" w:rsidP="002258B5">
      <w:pPr>
        <w:rPr>
          <w:noProof/>
        </w:rPr>
      </w:pPr>
    </w:p>
    <w:p w14:paraId="0E3924D7" w14:textId="2FE34E1F" w:rsidR="0008470F" w:rsidRPr="007C2E07" w:rsidRDefault="00AC3DE6" w:rsidP="00E44BEB">
      <w:pPr>
        <w:jc w:val="center"/>
        <w:rPr>
          <w:noProof/>
        </w:rPr>
      </w:pPr>
      <w:r>
        <w:rPr>
          <w:noProof/>
        </w:rPr>
        <w:object w:dxaOrig="8629" w:dyaOrig="6060" w14:anchorId="5FB15AAE">
          <v:shape id="_x0000_i1026" type="#_x0000_t75" style="width:307.5pt;height:3in" o:ole="">
            <v:imagedata r:id="rId12" o:title=""/>
          </v:shape>
          <o:OLEObject Type="Embed" ProgID="Visio.Drawing.11" ShapeID="_x0000_i1026" DrawAspect="Content" ObjectID="_1680537324" r:id="rId13"/>
        </w:object>
      </w:r>
    </w:p>
    <w:p w14:paraId="3846DFB9" w14:textId="04162089" w:rsidR="00207AA5" w:rsidRDefault="00207AA5" w:rsidP="00811782">
      <w:pPr>
        <w:pStyle w:val="berschrift1"/>
        <w:rPr>
          <w:rFonts w:eastAsia="Times New Roman"/>
          <w:noProof/>
          <w:lang w:eastAsia="de-DE"/>
        </w:rPr>
      </w:pPr>
      <w:r>
        <w:rPr>
          <w:rFonts w:eastAsia="Times New Roman"/>
          <w:noProof/>
          <w:lang w:eastAsia="de-DE"/>
        </w:rPr>
        <w:t>S0-Schnittstelle</w:t>
      </w:r>
    </w:p>
    <w:p w14:paraId="227BC9D3" w14:textId="58A75ECB" w:rsidR="0080019D" w:rsidRDefault="00207AA5" w:rsidP="00AC3DE6">
      <w:r w:rsidRPr="00207AA5">
        <w:rPr>
          <w:rFonts w:ascii="Calibri" w:eastAsia="Times New Roman" w:hAnsi="Calibri" w:cs="Calibri"/>
          <w:noProof/>
          <w:lang w:eastAsia="de-DE"/>
        </w:rPr>
        <w:t>Die S</w:t>
      </w:r>
      <w:r>
        <w:rPr>
          <w:rFonts w:ascii="Calibri" w:eastAsia="Times New Roman" w:hAnsi="Calibri" w:cs="Calibri"/>
          <w:noProof/>
          <w:lang w:eastAsia="de-DE"/>
        </w:rPr>
        <w:t>0</w:t>
      </w:r>
      <w:r w:rsidRPr="00207AA5">
        <w:rPr>
          <w:rFonts w:ascii="Calibri" w:eastAsia="Times New Roman" w:hAnsi="Calibri" w:cs="Calibri"/>
          <w:noProof/>
          <w:lang w:eastAsia="de-DE"/>
        </w:rPr>
        <w:t xml:space="preserve">-Schnittstelle </w:t>
      </w:r>
      <w:r w:rsidR="001D7433">
        <w:rPr>
          <w:rFonts w:ascii="Calibri" w:eastAsia="Times New Roman" w:hAnsi="Calibri" w:cs="Calibri"/>
          <w:noProof/>
          <w:lang w:eastAsia="de-DE"/>
        </w:rPr>
        <w:t>(</w:t>
      </w:r>
      <w:r w:rsidR="001D7433">
        <w:t>S-Null</w:t>
      </w:r>
      <w:r w:rsidR="001D7433">
        <w:rPr>
          <w:rFonts w:ascii="Calibri" w:eastAsia="Times New Roman" w:hAnsi="Calibri" w:cs="Calibri"/>
          <w:noProof/>
          <w:lang w:eastAsia="de-DE"/>
        </w:rPr>
        <w:t xml:space="preserve">) </w:t>
      </w:r>
      <w:r>
        <w:rPr>
          <w:rFonts w:ascii="Calibri" w:eastAsia="Times New Roman" w:hAnsi="Calibri" w:cs="Calibri"/>
          <w:noProof/>
          <w:lang w:eastAsia="de-DE"/>
        </w:rPr>
        <w:t>dient der</w:t>
      </w:r>
      <w:r w:rsidRPr="00207AA5">
        <w:rPr>
          <w:rFonts w:ascii="Calibri" w:eastAsia="Times New Roman" w:hAnsi="Calibri" w:cs="Calibri"/>
          <w:noProof/>
          <w:lang w:eastAsia="de-DE"/>
        </w:rPr>
        <w:t xml:space="preserve"> Übertragung von Verbrauchs</w:t>
      </w:r>
      <w:r>
        <w:rPr>
          <w:rFonts w:ascii="Calibri" w:eastAsia="Times New Roman" w:hAnsi="Calibri" w:cs="Calibri"/>
          <w:noProof/>
          <w:lang w:eastAsia="de-DE"/>
        </w:rPr>
        <w:t>m</w:t>
      </w:r>
      <w:r w:rsidRPr="00207AA5">
        <w:rPr>
          <w:rFonts w:ascii="Calibri" w:eastAsia="Times New Roman" w:hAnsi="Calibri" w:cs="Calibri"/>
          <w:noProof/>
          <w:lang w:eastAsia="de-DE"/>
        </w:rPr>
        <w:t>esswerten</w:t>
      </w:r>
      <w:r>
        <w:rPr>
          <w:rFonts w:ascii="Calibri" w:eastAsia="Times New Roman" w:hAnsi="Calibri" w:cs="Calibri"/>
          <w:noProof/>
          <w:lang w:eastAsia="de-DE"/>
        </w:rPr>
        <w:t xml:space="preserve"> (z.B. Strom, </w:t>
      </w:r>
      <w:r>
        <w:t xml:space="preserve">Temperatur, </w:t>
      </w:r>
      <w:r>
        <w:rPr>
          <w:rFonts w:ascii="Calibri" w:eastAsia="Times New Roman" w:hAnsi="Calibri" w:cs="Calibri"/>
          <w:noProof/>
          <w:lang w:eastAsia="de-DE"/>
        </w:rPr>
        <w:t xml:space="preserve">Gas) und wird </w:t>
      </w:r>
      <w:r>
        <w:t xml:space="preserve">in der EN 62053-31/ DIN 43 864 genormt. Die Übertragung der Daten erfolgt mit Hilfe von gewichteten Impulsen. Wobei die Gewichtung vom verbauten Zählertyp </w:t>
      </w:r>
      <w:r>
        <w:lastRenderedPageBreak/>
        <w:t xml:space="preserve">abhängig ist und daher für </w:t>
      </w:r>
      <w:proofErr w:type="spellStart"/>
      <w:r>
        <w:t>ViLa</w:t>
      </w:r>
      <w:proofErr w:type="spellEnd"/>
      <w:r>
        <w:t xml:space="preserve"> dynamisch änderbar sein muss. </w:t>
      </w:r>
      <w:r w:rsidR="0080019D">
        <w:t xml:space="preserve">Weiterhin </w:t>
      </w:r>
      <w:r w:rsidR="00AC3DE6">
        <w:t xml:space="preserve">können </w:t>
      </w:r>
      <w:r w:rsidR="0080019D">
        <w:t xml:space="preserve">die Zähler </w:t>
      </w:r>
      <w:r w:rsidR="00AC3DE6">
        <w:t xml:space="preserve">entweder </w:t>
      </w:r>
    </w:p>
    <w:p w14:paraId="0F854142" w14:textId="72AF43DD" w:rsidR="0080019D" w:rsidRDefault="00AC3DE6" w:rsidP="0080019D">
      <w:pPr>
        <w:pStyle w:val="Listenabsatz"/>
        <w:numPr>
          <w:ilvl w:val="0"/>
          <w:numId w:val="13"/>
        </w:numPr>
      </w:pPr>
      <w:r>
        <w:t xml:space="preserve">die Impulswertigkeit </w:t>
      </w:r>
      <m:oMath>
        <m:r>
          <w:rPr>
            <w:rFonts w:ascii="Cambria Math" w:hAnsi="Cambria Math"/>
          </w:rPr>
          <m:t>w=x</m:t>
        </m:r>
        <m:f>
          <m:fPr>
            <m:ctrlPr>
              <w:rPr>
                <w:rFonts w:ascii="Cambria Math" w:hAnsi="Cambria Math"/>
                <w:i/>
              </w:rPr>
            </m:ctrlPr>
          </m:fPr>
          <m:num>
            <m:r>
              <w:rPr>
                <w:rFonts w:ascii="Cambria Math" w:hAnsi="Cambria Math"/>
              </w:rPr>
              <m:t>Energieeinheiten</m:t>
            </m:r>
          </m:num>
          <m:den>
            <m:r>
              <w:rPr>
                <w:rFonts w:ascii="Cambria Math" w:hAnsi="Cambria Math"/>
              </w:rPr>
              <m:t>Impulse</m:t>
            </m:r>
          </m:den>
        </m:f>
      </m:oMath>
      <w:r>
        <w:t xml:space="preserve"> </w:t>
      </w:r>
      <w:r w:rsidR="00782A08">
        <w:t xml:space="preserve">(z.B. </w:t>
      </w:r>
      <w:r w:rsidR="00B31C66">
        <w:t>0,01</w:t>
      </w:r>
      <w:r w:rsidR="00782A08">
        <w:t>m</w:t>
      </w:r>
      <w:r w:rsidR="00782A08" w:rsidRPr="00782A08">
        <w:rPr>
          <w:vertAlign w:val="superscript"/>
        </w:rPr>
        <w:t>3</w:t>
      </w:r>
      <w:r w:rsidR="00782A08">
        <w:t xml:space="preserve">/Impuls) </w:t>
      </w:r>
      <w:r>
        <w:t xml:space="preserve">oder </w:t>
      </w:r>
    </w:p>
    <w:p w14:paraId="643E86E6" w14:textId="52D453BE" w:rsidR="0080019D" w:rsidRDefault="00AC3DE6" w:rsidP="0080019D">
      <w:pPr>
        <w:pStyle w:val="Listenabsatz"/>
        <w:numPr>
          <w:ilvl w:val="0"/>
          <w:numId w:val="13"/>
        </w:numPr>
      </w:pPr>
      <w:r>
        <w:t xml:space="preserve">die Impulsausgangsfrequenz </w:t>
      </w:r>
      <w:r w:rsidRPr="0080019D">
        <w:rPr>
          <w:i/>
        </w:rPr>
        <w:t>f</w:t>
      </w:r>
      <m:oMath>
        <m:r>
          <w:rPr>
            <w:rFonts w:ascii="Cambria Math" w:hAnsi="Cambria Math"/>
          </w:rPr>
          <m:t xml:space="preserve"> =x</m:t>
        </m:r>
        <m:f>
          <m:fPr>
            <m:ctrlPr>
              <w:rPr>
                <w:rFonts w:ascii="Cambria Math" w:hAnsi="Cambria Math"/>
                <w:i/>
              </w:rPr>
            </m:ctrlPr>
          </m:fPr>
          <m:num>
            <m:r>
              <w:rPr>
                <w:rFonts w:ascii="Cambria Math" w:hAnsi="Cambria Math"/>
              </w:rPr>
              <m:t>Impulse</m:t>
            </m:r>
          </m:num>
          <m:den>
            <m:r>
              <w:rPr>
                <w:rFonts w:ascii="Cambria Math" w:hAnsi="Cambria Math"/>
              </w:rPr>
              <m:t>Energieeinheiten</m:t>
            </m:r>
          </m:den>
        </m:f>
      </m:oMath>
      <w:r>
        <w:t xml:space="preserve"> </w:t>
      </w:r>
      <w:r w:rsidR="00782A08">
        <w:t xml:space="preserve">(z.B. </w:t>
      </w:r>
      <w:r w:rsidR="00B31C66">
        <w:t>100</w:t>
      </w:r>
      <w:r w:rsidR="00782A08">
        <w:t xml:space="preserve"> Impulse/m</w:t>
      </w:r>
      <w:r w:rsidR="00782A08" w:rsidRPr="00782A08">
        <w:rPr>
          <w:vertAlign w:val="superscript"/>
        </w:rPr>
        <w:t>3</w:t>
      </w:r>
      <w:r w:rsidR="00782A08">
        <w:t>)</w:t>
      </w:r>
    </w:p>
    <w:p w14:paraId="4B5052B0" w14:textId="21798EA4" w:rsidR="0080019D" w:rsidRDefault="00AC3DE6" w:rsidP="0080019D">
      <w:r>
        <w:t>angeben.</w:t>
      </w:r>
      <w:r w:rsidR="0080019D">
        <w:t xml:space="preserve"> Ein Impuls ist zwischen 30ms und 120ms lang. </w:t>
      </w:r>
      <w:r w:rsidR="00E73254">
        <w:t xml:space="preserve">Dem Impuls folgt ein </w:t>
      </w:r>
      <w:r w:rsidR="0080019D">
        <w:t>LOW-Signal, welches mindestens 30ms andauert.</w:t>
      </w:r>
      <w:r w:rsidR="00244983">
        <w:t xml:space="preserve"> </w:t>
      </w:r>
      <w:proofErr w:type="spellStart"/>
      <w:r w:rsidR="00244983">
        <w:t>ViLa</w:t>
      </w:r>
      <w:proofErr w:type="spellEnd"/>
      <w:r w:rsidR="00244983">
        <w:t xml:space="preserve"> </w:t>
      </w:r>
      <w:r w:rsidR="00D158D0">
        <w:t>liest</w:t>
      </w:r>
      <w:r w:rsidR="00244983">
        <w:t xml:space="preserve"> den Impulsausgang </w:t>
      </w:r>
      <w:r w:rsidR="00D158D0">
        <w:t xml:space="preserve">zyklisch </w:t>
      </w:r>
      <w:r w:rsidR="00244983">
        <w:t>innerhalb von 30ms, um einen Zustandswechsel zu registrieren</w:t>
      </w:r>
      <w:r w:rsidR="00D158D0">
        <w:t>.</w:t>
      </w:r>
    </w:p>
    <w:p w14:paraId="29B7E602" w14:textId="51DE79B4" w:rsidR="0080019D" w:rsidRDefault="0080019D" w:rsidP="00207AA5">
      <w:r>
        <w:t xml:space="preserve">Die Zähler werden in die zwei </w:t>
      </w:r>
      <w:r w:rsidR="00E73254">
        <w:t>Klassen A und B eingeteilt.</w:t>
      </w:r>
    </w:p>
    <w:p w14:paraId="687BBBCA" w14:textId="1C563BD4" w:rsidR="0080019D" w:rsidRDefault="00AC3DE6" w:rsidP="0080019D">
      <w:pPr>
        <w:pStyle w:val="Listenabsatz"/>
        <w:numPr>
          <w:ilvl w:val="0"/>
          <w:numId w:val="12"/>
        </w:numPr>
      </w:pPr>
      <w:r>
        <w:t xml:space="preserve">Klasse A: 25V/8mA </w:t>
      </w:r>
      <w:r w:rsidR="0080019D">
        <w:t>für lange Übertragungswege</w:t>
      </w:r>
    </w:p>
    <w:p w14:paraId="25DAA425" w14:textId="06DDEBDB" w:rsidR="0080019D" w:rsidRDefault="00AC3DE6" w:rsidP="0080019D">
      <w:pPr>
        <w:pStyle w:val="Listenabsatz"/>
        <w:numPr>
          <w:ilvl w:val="0"/>
          <w:numId w:val="12"/>
        </w:numPr>
      </w:pPr>
      <w:r>
        <w:t xml:space="preserve">Klasse B: 14V/2mA </w:t>
      </w:r>
      <w:r w:rsidR="0080019D">
        <w:t>für kurze Übertragungswege</w:t>
      </w:r>
    </w:p>
    <w:p w14:paraId="5FEAD4BA" w14:textId="5221DDBC" w:rsidR="00207AA5" w:rsidRPr="00207AA5" w:rsidRDefault="00207AA5" w:rsidP="00207AA5">
      <w:pPr>
        <w:rPr>
          <w:lang w:eastAsia="de-DE"/>
        </w:rPr>
      </w:pPr>
      <w:r>
        <w:t xml:space="preserve">Die Anschlussspannung </w:t>
      </w:r>
      <w:r w:rsidR="00AC3DE6">
        <w:t>liegt zwischen</w:t>
      </w:r>
      <w:r>
        <w:t xml:space="preserve"> 27V</w:t>
      </w:r>
      <w:r w:rsidR="0080019D">
        <w:t xml:space="preserve"> (A)/ 15V (B)</w:t>
      </w:r>
      <w:r>
        <w:t xml:space="preserve"> </w:t>
      </w:r>
      <w:r w:rsidR="00AC3DE6">
        <w:t xml:space="preserve">und </w:t>
      </w:r>
      <w:r>
        <w:t>5V</w:t>
      </w:r>
      <w:r w:rsidR="00AC3DE6">
        <w:t>.</w:t>
      </w:r>
      <w:r>
        <w:t xml:space="preserve"> </w:t>
      </w:r>
      <w:r w:rsidR="00AC3DE6">
        <w:t xml:space="preserve">Der </w:t>
      </w:r>
      <w:r>
        <w:t>Strom</w:t>
      </w:r>
      <w:r w:rsidR="00AC3DE6">
        <w:t xml:space="preserve"> darf 2</w:t>
      </w:r>
      <w:r w:rsidR="0080019D">
        <w:t xml:space="preserve">7 </w:t>
      </w:r>
      <w:r w:rsidR="00AC3DE6">
        <w:t>mA</w:t>
      </w:r>
      <w:r w:rsidR="0080019D">
        <w:t xml:space="preserve"> (A)/ 15 mA (B)</w:t>
      </w:r>
      <w:r w:rsidR="00AC3DE6">
        <w:t xml:space="preserve"> nicht übersteigen</w:t>
      </w:r>
      <w:r>
        <w:t>.</w:t>
      </w:r>
      <w:r w:rsidR="00AC3DE6">
        <w:t xml:space="preserve"> Der Raspberry Pi liefert</w:t>
      </w:r>
      <w:r w:rsidR="00E73254">
        <w:t xml:space="preserve"> am</w:t>
      </w:r>
      <w:r w:rsidR="00AC3DE6">
        <w:t xml:space="preserve"> GPIO </w:t>
      </w:r>
      <w:r w:rsidR="00D158D0">
        <w:t xml:space="preserve">3 (alternativ GPIO 2) </w:t>
      </w:r>
      <w:r w:rsidR="00AC3DE6">
        <w:t>eine Spannung von 3,3V</w:t>
      </w:r>
      <w:r w:rsidR="00D158D0">
        <w:t xml:space="preserve"> und ist mit einem Pull-Up-Widerstand ausgestattet</w:t>
      </w:r>
      <w:r w:rsidR="00AC3DE6">
        <w:t>.</w:t>
      </w:r>
      <w:r w:rsidR="00E73254">
        <w:t xml:space="preserve"> </w:t>
      </w:r>
      <w:r w:rsidR="0095683E">
        <w:t xml:space="preserve">Der Betrieb außerhalb der S0-Spezifikation </w:t>
      </w:r>
      <w:r w:rsidR="00E73254">
        <w:t xml:space="preserve">stellt für die verbauten Komponenten </w:t>
      </w:r>
      <w:r w:rsidR="0095683E">
        <w:t xml:space="preserve">(siehe Abschnitt </w:t>
      </w:r>
      <w:r w:rsidR="0095683E">
        <w:fldChar w:fldCharType="begin"/>
      </w:r>
      <w:r w:rsidR="0095683E">
        <w:instrText xml:space="preserve"> REF _Ref37768844 \h </w:instrText>
      </w:r>
      <w:r w:rsidR="0095683E">
        <w:fldChar w:fldCharType="separate"/>
      </w:r>
      <w:r w:rsidR="0095683E" w:rsidRPr="007C2E07">
        <w:rPr>
          <w:noProof/>
        </w:rPr>
        <w:t>Einkaufsliste</w:t>
      </w:r>
      <w:r w:rsidR="0095683E">
        <w:fldChar w:fldCharType="end"/>
      </w:r>
      <w:r w:rsidR="0095683E">
        <w:t xml:space="preserve">) </w:t>
      </w:r>
      <w:r w:rsidR="00E73254">
        <w:t>kein Problem da</w:t>
      </w:r>
      <w:r w:rsidR="00542613">
        <w:t>r</w:t>
      </w:r>
      <w:r w:rsidR="00E73254">
        <w:t>.</w:t>
      </w:r>
    </w:p>
    <w:p w14:paraId="269958A0" w14:textId="6520D98D" w:rsidR="00811782" w:rsidRDefault="00811782" w:rsidP="00811782">
      <w:pPr>
        <w:pStyle w:val="berschrift1"/>
        <w:rPr>
          <w:rFonts w:eastAsia="Times New Roman"/>
          <w:noProof/>
          <w:lang w:eastAsia="de-DE"/>
        </w:rPr>
      </w:pPr>
      <w:r w:rsidRPr="007C2E07">
        <w:rPr>
          <w:rFonts w:eastAsia="Times New Roman"/>
          <w:noProof/>
          <w:lang w:eastAsia="de-DE"/>
        </w:rPr>
        <w:t>GPIO-Belegung</w:t>
      </w:r>
    </w:p>
    <w:p w14:paraId="06E83FBB" w14:textId="2E717172" w:rsidR="00392AE4" w:rsidRPr="007C2E07" w:rsidRDefault="00392AE4" w:rsidP="00392AE4">
      <w:pPr>
        <w:numPr>
          <w:ilvl w:val="0"/>
          <w:numId w:val="2"/>
        </w:numPr>
        <w:spacing w:after="0" w:line="240" w:lineRule="auto"/>
        <w:ind w:left="540"/>
        <w:textAlignment w:val="center"/>
        <w:rPr>
          <w:rFonts w:ascii="Calibri" w:eastAsia="Times New Roman" w:hAnsi="Calibri" w:cs="Calibri"/>
          <w:noProof/>
          <w:lang w:eastAsia="de-DE"/>
        </w:rPr>
      </w:pPr>
      <w:r w:rsidRPr="007C2E07">
        <w:rPr>
          <w:rFonts w:ascii="Calibri" w:eastAsia="Times New Roman" w:hAnsi="Calibri" w:cs="Calibri"/>
          <w:noProof/>
          <w:lang w:eastAsia="de-DE"/>
        </w:rPr>
        <w:t xml:space="preserve">GPIO </w:t>
      </w:r>
      <w:r>
        <w:rPr>
          <w:rFonts w:ascii="Calibri" w:eastAsia="Times New Roman" w:hAnsi="Calibri" w:cs="Calibri"/>
          <w:noProof/>
          <w:lang w:eastAsia="de-DE"/>
        </w:rPr>
        <w:t>3</w:t>
      </w:r>
      <w:r w:rsidRPr="007C2E07">
        <w:rPr>
          <w:rFonts w:ascii="Calibri" w:eastAsia="Times New Roman" w:hAnsi="Calibri" w:cs="Calibri"/>
          <w:noProof/>
          <w:lang w:eastAsia="de-DE"/>
        </w:rPr>
        <w:t xml:space="preserve"> </w:t>
      </w:r>
      <w:r>
        <w:rPr>
          <w:rFonts w:ascii="Calibri" w:eastAsia="Times New Roman" w:hAnsi="Calibri" w:cs="Calibri"/>
          <w:noProof/>
          <w:lang w:eastAsia="de-DE"/>
        </w:rPr>
        <w:t>–</w:t>
      </w:r>
      <w:r w:rsidRPr="007C2E07">
        <w:rPr>
          <w:rFonts w:ascii="Calibri" w:eastAsia="Times New Roman" w:hAnsi="Calibri" w:cs="Calibri"/>
          <w:noProof/>
          <w:lang w:eastAsia="de-DE"/>
        </w:rPr>
        <w:t xml:space="preserve"> </w:t>
      </w:r>
      <w:r>
        <w:rPr>
          <w:rFonts w:ascii="Calibri" w:eastAsia="Times New Roman" w:hAnsi="Calibri" w:cs="Calibri"/>
          <w:noProof/>
          <w:lang w:eastAsia="de-DE"/>
        </w:rPr>
        <w:t>Auslesen S0-Schnittstelle</w:t>
      </w:r>
    </w:p>
    <w:p w14:paraId="339568EB" w14:textId="534A97E4" w:rsidR="00811782" w:rsidRPr="007C2E07" w:rsidRDefault="00811782" w:rsidP="00811782">
      <w:pPr>
        <w:numPr>
          <w:ilvl w:val="0"/>
          <w:numId w:val="2"/>
        </w:numPr>
        <w:spacing w:after="0" w:line="240" w:lineRule="auto"/>
        <w:ind w:left="540"/>
        <w:textAlignment w:val="center"/>
        <w:rPr>
          <w:rFonts w:ascii="Calibri" w:eastAsia="Times New Roman" w:hAnsi="Calibri" w:cs="Calibri"/>
          <w:noProof/>
          <w:lang w:eastAsia="de-DE"/>
        </w:rPr>
      </w:pPr>
      <w:r w:rsidRPr="007C2E07">
        <w:rPr>
          <w:rFonts w:ascii="Calibri" w:eastAsia="Times New Roman" w:hAnsi="Calibri" w:cs="Calibri"/>
          <w:noProof/>
          <w:lang w:eastAsia="de-DE"/>
        </w:rPr>
        <w:t xml:space="preserve">GPIO </w:t>
      </w:r>
      <w:r w:rsidR="00392AE4">
        <w:rPr>
          <w:rFonts w:ascii="Calibri" w:eastAsia="Times New Roman" w:hAnsi="Calibri" w:cs="Calibri"/>
          <w:noProof/>
          <w:lang w:eastAsia="de-DE"/>
        </w:rPr>
        <w:t>13</w:t>
      </w:r>
      <w:r w:rsidR="00542613">
        <w:rPr>
          <w:rFonts w:ascii="Calibri" w:eastAsia="Times New Roman" w:hAnsi="Calibri" w:cs="Calibri"/>
          <w:noProof/>
          <w:lang w:eastAsia="de-DE"/>
        </w:rPr>
        <w:t xml:space="preserve"> –</w:t>
      </w:r>
      <w:r w:rsidRPr="007C2E07">
        <w:rPr>
          <w:rFonts w:ascii="Calibri" w:eastAsia="Times New Roman" w:hAnsi="Calibri" w:cs="Calibri"/>
          <w:noProof/>
          <w:lang w:eastAsia="de-DE"/>
        </w:rPr>
        <w:t xml:space="preserve"> Relaissteuerung </w:t>
      </w:r>
      <w:r w:rsidR="00542613">
        <w:rPr>
          <w:rFonts w:ascii="Calibri" w:eastAsia="Times New Roman" w:hAnsi="Calibri" w:cs="Calibri"/>
          <w:noProof/>
          <w:lang w:eastAsia="de-DE"/>
        </w:rPr>
        <w:t xml:space="preserve">zum Schalten des </w:t>
      </w:r>
      <w:r w:rsidR="004D2CE2">
        <w:rPr>
          <w:rFonts w:ascii="Calibri" w:eastAsia="Times New Roman" w:hAnsi="Calibri" w:cs="Calibri"/>
          <w:noProof/>
          <w:lang w:eastAsia="de-DE"/>
        </w:rPr>
        <w:t>Schütz</w:t>
      </w:r>
      <w:r w:rsidR="00542613">
        <w:rPr>
          <w:rFonts w:ascii="Calibri" w:eastAsia="Times New Roman" w:hAnsi="Calibri" w:cs="Calibri"/>
          <w:noProof/>
          <w:lang w:eastAsia="de-DE"/>
        </w:rPr>
        <w:t>es</w:t>
      </w:r>
    </w:p>
    <w:p w14:paraId="49525358" w14:textId="0A5DAE07" w:rsidR="00152A15" w:rsidRPr="007C2E07" w:rsidRDefault="00152A15" w:rsidP="00152A15">
      <w:pPr>
        <w:pStyle w:val="berschrift1"/>
        <w:rPr>
          <w:noProof/>
        </w:rPr>
      </w:pPr>
      <w:r w:rsidRPr="007C2E07">
        <w:rPr>
          <w:noProof/>
        </w:rPr>
        <w:t>Software</w:t>
      </w:r>
    </w:p>
    <w:p w14:paraId="765443FD" w14:textId="5BA0C199" w:rsidR="00152A15" w:rsidRPr="007C2E07" w:rsidRDefault="00152A15" w:rsidP="00152A15">
      <w:pPr>
        <w:pStyle w:val="StandardWeb"/>
        <w:spacing w:before="0" w:beforeAutospacing="0" w:after="0" w:afterAutospacing="0"/>
        <w:rPr>
          <w:rFonts w:ascii="Calibri" w:hAnsi="Calibri" w:cs="Calibri"/>
          <w:noProof/>
          <w:sz w:val="22"/>
          <w:szCs w:val="22"/>
        </w:rPr>
      </w:pPr>
      <w:r w:rsidRPr="007C2E07">
        <w:rPr>
          <w:rFonts w:ascii="Calibri" w:hAnsi="Calibri" w:cs="Calibri"/>
          <w:noProof/>
          <w:sz w:val="22"/>
          <w:szCs w:val="22"/>
        </w:rPr>
        <w:t xml:space="preserve">Die Software steht als Open-Source zur freien Verfügung. Die Softwarequellen können über </w:t>
      </w:r>
      <w:hyperlink r:id="rId14" w:history="1">
        <w:r w:rsidR="00E572FA">
          <w:rPr>
            <w:rStyle w:val="Hyperlink"/>
            <w:rFonts w:ascii="Calibri" w:hAnsi="Calibri" w:cs="Calibri"/>
            <w:noProof/>
            <w:sz w:val="22"/>
            <w:szCs w:val="22"/>
          </w:rPr>
          <w:t>https://github.com/ReneSchwarzer/ViLa</w:t>
        </w:r>
      </w:hyperlink>
      <w:r w:rsidRPr="007C2E07">
        <w:rPr>
          <w:rFonts w:ascii="Calibri" w:hAnsi="Calibri" w:cs="Calibri"/>
          <w:noProof/>
          <w:sz w:val="22"/>
          <w:szCs w:val="22"/>
        </w:rPr>
        <w:t xml:space="preserve"> bezogen werden.</w:t>
      </w:r>
    </w:p>
    <w:p w14:paraId="56AB6F6F" w14:textId="5D9425C0" w:rsidR="00221A07" w:rsidRDefault="00221A07" w:rsidP="00221A07">
      <w:pPr>
        <w:pStyle w:val="berschrift1"/>
        <w:rPr>
          <w:noProof/>
        </w:rPr>
      </w:pPr>
      <w:r w:rsidRPr="007C2E07">
        <w:rPr>
          <w:noProof/>
        </w:rPr>
        <w:t xml:space="preserve">Einrichtung </w:t>
      </w:r>
      <w:r w:rsidR="00C6538B" w:rsidRPr="007C2E07">
        <w:rPr>
          <w:noProof/>
        </w:rPr>
        <w:t xml:space="preserve">Raspberry </w:t>
      </w:r>
      <w:r w:rsidRPr="007C2E07">
        <w:rPr>
          <w:noProof/>
        </w:rPr>
        <w:t>PI</w:t>
      </w:r>
    </w:p>
    <w:p w14:paraId="3D979D68" w14:textId="77777777" w:rsidR="005F2C07" w:rsidRDefault="005F2C07" w:rsidP="005F2C07">
      <w:pPr>
        <w:rPr>
          <w:noProof/>
          <w:lang w:val="en-GB"/>
        </w:rPr>
      </w:pPr>
      <w:r>
        <w:rPr>
          <w:noProof/>
          <w:lang w:val="en-GB"/>
        </w:rPr>
        <w:t xml:space="preserve">ViLa ist ein WebExpress-Plugin. Details zur Einrichtung von WebExpress werden im Anwenderhandbuch beschieben. Das Anwenderhandbuch ist unter </w:t>
      </w:r>
      <w:hyperlink r:id="rId15" w:history="1">
        <w:r w:rsidRPr="002358BD">
          <w:rPr>
            <w:rStyle w:val="Hyperlink"/>
            <w:noProof/>
            <w:lang w:val="en-GB"/>
          </w:rPr>
          <w:t>https://github.com/ReneSchwarzer/WebExpress/blob/master/doc/Anwenderhandbuch.docx</w:t>
        </w:r>
      </w:hyperlink>
      <w:r>
        <w:rPr>
          <w:noProof/>
          <w:lang w:val="en-GB"/>
        </w:rPr>
        <w:t xml:space="preserve"> einsehbar. </w:t>
      </w:r>
    </w:p>
    <w:p w14:paraId="0621FDDC" w14:textId="669357AE" w:rsidR="00C55134" w:rsidRPr="006F3A35" w:rsidRDefault="005F2C07" w:rsidP="005F2C07">
      <w:pPr>
        <w:rPr>
          <w:noProof/>
          <w:lang w:val="en-GB"/>
        </w:rPr>
      </w:pPr>
      <w:r>
        <w:rPr>
          <w:noProof/>
          <w:lang w:val="en-GB"/>
        </w:rPr>
        <w:t xml:space="preserve">Die </w:t>
      </w:r>
      <w:r>
        <w:rPr>
          <w:noProof/>
        </w:rPr>
        <w:t xml:space="preserve">Binaries von ViLa sind </w:t>
      </w:r>
      <w:r>
        <w:rPr>
          <w:noProof/>
          <w:lang w:val="en-GB"/>
        </w:rPr>
        <w:t>im Ausführungsverzeichnis von WebExpress zu speichern. In der Regel ist dieses /opt/wx. Zum Abschluus der Installation ist der Raspberry zu booten.</w:t>
      </w:r>
    </w:p>
    <w:p w14:paraId="03CBBFAF" w14:textId="14984469" w:rsidR="00FB6CEF" w:rsidRPr="007C2E07" w:rsidRDefault="00643974" w:rsidP="00643974">
      <w:pPr>
        <w:pStyle w:val="berschrift1"/>
        <w:rPr>
          <w:noProof/>
        </w:rPr>
      </w:pPr>
      <w:bookmarkStart w:id="0" w:name="_Ref37768844"/>
      <w:r w:rsidRPr="007C2E07">
        <w:rPr>
          <w:noProof/>
        </w:rPr>
        <w:t>Einkaufsliste</w:t>
      </w:r>
      <w:bookmarkEnd w:id="0"/>
    </w:p>
    <w:tbl>
      <w:tblPr>
        <w:tblStyle w:val="Tabellenraster"/>
        <w:tblW w:w="0" w:type="auto"/>
        <w:tblLayout w:type="fixed"/>
        <w:tblLook w:val="04A0" w:firstRow="1" w:lastRow="0" w:firstColumn="1" w:lastColumn="0" w:noHBand="0" w:noVBand="1"/>
      </w:tblPr>
      <w:tblGrid>
        <w:gridCol w:w="2263"/>
        <w:gridCol w:w="5812"/>
        <w:gridCol w:w="987"/>
      </w:tblGrid>
      <w:tr w:rsidR="00643974" w:rsidRPr="00723937" w14:paraId="7ACB5917" w14:textId="77777777" w:rsidTr="00723937">
        <w:tc>
          <w:tcPr>
            <w:tcW w:w="2263" w:type="dxa"/>
            <w:shd w:val="clear" w:color="auto" w:fill="C5E0B3" w:themeFill="accent6" w:themeFillTint="66"/>
          </w:tcPr>
          <w:p w14:paraId="4BDF7740" w14:textId="2EE2C2CF" w:rsidR="00643974" w:rsidRPr="00723937" w:rsidRDefault="00643974" w:rsidP="00723937">
            <w:pPr>
              <w:jc w:val="center"/>
              <w:rPr>
                <w:b/>
                <w:bCs/>
                <w:noProof/>
              </w:rPr>
            </w:pPr>
            <w:r w:rsidRPr="00723937">
              <w:rPr>
                <w:b/>
                <w:bCs/>
                <w:noProof/>
              </w:rPr>
              <w:t>Item</w:t>
            </w:r>
          </w:p>
        </w:tc>
        <w:tc>
          <w:tcPr>
            <w:tcW w:w="5812" w:type="dxa"/>
            <w:shd w:val="clear" w:color="auto" w:fill="C5E0B3" w:themeFill="accent6" w:themeFillTint="66"/>
          </w:tcPr>
          <w:p w14:paraId="56EEB7A0" w14:textId="4BD8A0F8" w:rsidR="00643974" w:rsidRPr="00723937" w:rsidRDefault="00643974" w:rsidP="00723937">
            <w:pPr>
              <w:jc w:val="center"/>
              <w:rPr>
                <w:b/>
                <w:bCs/>
                <w:noProof/>
              </w:rPr>
            </w:pPr>
            <w:r w:rsidRPr="00723937">
              <w:rPr>
                <w:b/>
                <w:bCs/>
                <w:noProof/>
              </w:rPr>
              <w:t>Link</w:t>
            </w:r>
          </w:p>
        </w:tc>
        <w:tc>
          <w:tcPr>
            <w:tcW w:w="987" w:type="dxa"/>
            <w:shd w:val="clear" w:color="auto" w:fill="C5E0B3" w:themeFill="accent6" w:themeFillTint="66"/>
          </w:tcPr>
          <w:p w14:paraId="1F076C1D" w14:textId="0A2FECBD" w:rsidR="00643974" w:rsidRPr="00723937" w:rsidRDefault="00643974" w:rsidP="00723937">
            <w:pPr>
              <w:jc w:val="center"/>
              <w:rPr>
                <w:b/>
                <w:bCs/>
                <w:noProof/>
              </w:rPr>
            </w:pPr>
            <w:r w:rsidRPr="00723937">
              <w:rPr>
                <w:b/>
                <w:bCs/>
                <w:noProof/>
              </w:rPr>
              <w:t>Preis</w:t>
            </w:r>
          </w:p>
        </w:tc>
      </w:tr>
      <w:tr w:rsidR="00643974" w:rsidRPr="007C2E07" w14:paraId="3EE310BA" w14:textId="77777777" w:rsidTr="00643974">
        <w:tc>
          <w:tcPr>
            <w:tcW w:w="2263" w:type="dxa"/>
          </w:tcPr>
          <w:p w14:paraId="5E54A7D2" w14:textId="77777777"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Distanzmuttern 2,5mm</w:t>
            </w:r>
          </w:p>
          <w:p w14:paraId="0B260AEF" w14:textId="7EC43B73" w:rsidR="00A4464E" w:rsidRPr="007C2E07" w:rsidRDefault="00A4464E" w:rsidP="00A4464E">
            <w:pPr>
              <w:jc w:val="center"/>
              <w:rPr>
                <w:noProof/>
              </w:rPr>
            </w:pPr>
            <w:r w:rsidRPr="007C2E07">
              <w:rPr>
                <w:noProof/>
                <w:lang w:eastAsia="de-DE"/>
              </w:rPr>
              <w:drawing>
                <wp:inline distT="0" distB="0" distL="0" distR="0" wp14:anchorId="1B0B72A1" wp14:editId="1CDBF870">
                  <wp:extent cx="939800" cy="971938"/>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49777" cy="982256"/>
                          </a:xfrm>
                          <a:prstGeom prst="rect">
                            <a:avLst/>
                          </a:prstGeom>
                          <a:noFill/>
                          <a:ln>
                            <a:noFill/>
                          </a:ln>
                        </pic:spPr>
                      </pic:pic>
                    </a:graphicData>
                  </a:graphic>
                </wp:inline>
              </w:drawing>
            </w:r>
          </w:p>
        </w:tc>
        <w:tc>
          <w:tcPr>
            <w:tcW w:w="5812" w:type="dxa"/>
          </w:tcPr>
          <w:p w14:paraId="4D7E325D" w14:textId="746F372F" w:rsidR="00643974" w:rsidRPr="007C2E07" w:rsidRDefault="00A26361" w:rsidP="00643974">
            <w:pPr>
              <w:textAlignment w:val="center"/>
              <w:rPr>
                <w:noProof/>
              </w:rPr>
            </w:pPr>
            <w:hyperlink r:id="rId17" w:history="1">
              <w:r w:rsidR="00643974" w:rsidRPr="007C2E07">
                <w:rPr>
                  <w:rFonts w:ascii="Calibri" w:eastAsia="Times New Roman" w:hAnsi="Calibri" w:cs="Calibri"/>
                  <w:noProof/>
                  <w:color w:val="0000FF"/>
                  <w:u w:val="single"/>
                  <w:lang w:eastAsia="de-DE"/>
                </w:rPr>
                <w:t>https://www.amazon.de/gp/product/B01MY07FSU/ref=oh_aui_detailpage_o01_s00?ie=UTF8&amp;psc=1</w:t>
              </w:r>
            </w:hyperlink>
          </w:p>
        </w:tc>
        <w:tc>
          <w:tcPr>
            <w:tcW w:w="987" w:type="dxa"/>
          </w:tcPr>
          <w:p w14:paraId="7D5EF4D2" w14:textId="1E2983A4" w:rsidR="00643974" w:rsidRPr="007C2E07" w:rsidRDefault="00643974" w:rsidP="00643974">
            <w:pPr>
              <w:rPr>
                <w:noProof/>
              </w:rPr>
            </w:pPr>
            <w:r w:rsidRPr="007C2E07">
              <w:rPr>
                <w:noProof/>
              </w:rPr>
              <w:t>15€</w:t>
            </w:r>
          </w:p>
        </w:tc>
      </w:tr>
      <w:tr w:rsidR="00643974" w:rsidRPr="007C2E07" w14:paraId="03A04CF0" w14:textId="77777777" w:rsidTr="00643974">
        <w:tc>
          <w:tcPr>
            <w:tcW w:w="2263" w:type="dxa"/>
          </w:tcPr>
          <w:p w14:paraId="19619F66" w14:textId="77777777"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lastRenderedPageBreak/>
              <w:t>Raspberry Pi</w:t>
            </w:r>
          </w:p>
          <w:p w14:paraId="79523197" w14:textId="4447532D" w:rsidR="00492E41" w:rsidRPr="007C2E07" w:rsidRDefault="00492E41" w:rsidP="00492E41">
            <w:pPr>
              <w:jc w:val="center"/>
              <w:rPr>
                <w:rFonts w:ascii="Calibri" w:eastAsia="Times New Roman" w:hAnsi="Calibri" w:cs="Calibri"/>
                <w:noProof/>
                <w:lang w:eastAsia="de-DE"/>
              </w:rPr>
            </w:pPr>
            <w:r w:rsidRPr="007C2E07">
              <w:rPr>
                <w:noProof/>
                <w:lang w:eastAsia="de-DE"/>
              </w:rPr>
              <w:drawing>
                <wp:inline distT="0" distB="0" distL="0" distR="0" wp14:anchorId="6B249606" wp14:editId="11E00253">
                  <wp:extent cx="1100962" cy="656167"/>
                  <wp:effectExtent l="0" t="0" r="444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05055" cy="658606"/>
                          </a:xfrm>
                          <a:prstGeom prst="rect">
                            <a:avLst/>
                          </a:prstGeom>
                          <a:noFill/>
                          <a:ln>
                            <a:noFill/>
                          </a:ln>
                        </pic:spPr>
                      </pic:pic>
                    </a:graphicData>
                  </a:graphic>
                </wp:inline>
              </w:drawing>
            </w:r>
          </w:p>
        </w:tc>
        <w:tc>
          <w:tcPr>
            <w:tcW w:w="5812" w:type="dxa"/>
          </w:tcPr>
          <w:p w14:paraId="61455F4C" w14:textId="225F4E71" w:rsidR="00643974" w:rsidRPr="007C2E07" w:rsidRDefault="00A4464E" w:rsidP="00643974">
            <w:pPr>
              <w:textAlignment w:val="center"/>
              <w:rPr>
                <w:rFonts w:ascii="Calibri" w:eastAsia="Times New Roman" w:hAnsi="Calibri" w:cs="Calibri"/>
                <w:noProof/>
                <w:lang w:eastAsia="de-DE"/>
              </w:rPr>
            </w:pPr>
            <w:r w:rsidRPr="00542613">
              <w:rPr>
                <w:rFonts w:ascii="Calibri" w:eastAsia="Times New Roman" w:hAnsi="Calibri" w:cs="Calibri"/>
                <w:noProof/>
                <w:color w:val="0000FF"/>
                <w:u w:val="single"/>
                <w:lang w:eastAsia="de-DE"/>
              </w:rPr>
              <w:t>https://www.amazon.de/gp/product/B01CD5VC92/ref=ppx_yo_dt_b_asin_title_o00_s00?ie=UTF8&amp;psc=1</w:t>
            </w:r>
          </w:p>
        </w:tc>
        <w:tc>
          <w:tcPr>
            <w:tcW w:w="987" w:type="dxa"/>
          </w:tcPr>
          <w:p w14:paraId="3D65C0C0" w14:textId="0B9EA10D" w:rsidR="00643974" w:rsidRPr="007C2E07" w:rsidRDefault="00643974" w:rsidP="00643974">
            <w:pPr>
              <w:rPr>
                <w:noProof/>
              </w:rPr>
            </w:pPr>
            <w:r w:rsidRPr="007C2E07">
              <w:rPr>
                <w:rFonts w:ascii="Calibri" w:eastAsia="Times New Roman" w:hAnsi="Calibri" w:cs="Calibri"/>
                <w:noProof/>
                <w:lang w:eastAsia="de-DE"/>
              </w:rPr>
              <w:t>40€</w:t>
            </w:r>
          </w:p>
        </w:tc>
      </w:tr>
      <w:tr w:rsidR="00643974" w:rsidRPr="007C2E07" w14:paraId="3CA70443" w14:textId="77777777" w:rsidTr="00643974">
        <w:tc>
          <w:tcPr>
            <w:tcW w:w="2263" w:type="dxa"/>
          </w:tcPr>
          <w:p w14:paraId="6ABC1E41" w14:textId="77777777"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Relaisboard</w:t>
            </w:r>
          </w:p>
          <w:p w14:paraId="40B1DF51" w14:textId="3F30CA2C" w:rsidR="00A4464E" w:rsidRPr="007C2E07" w:rsidRDefault="00A4464E" w:rsidP="00A4464E">
            <w:pPr>
              <w:jc w:val="center"/>
              <w:rPr>
                <w:rFonts w:ascii="Calibri" w:eastAsia="Times New Roman" w:hAnsi="Calibri" w:cs="Calibri"/>
                <w:noProof/>
                <w:lang w:eastAsia="de-DE"/>
              </w:rPr>
            </w:pPr>
            <w:r w:rsidRPr="007C2E07">
              <w:rPr>
                <w:noProof/>
                <w:lang w:eastAsia="de-DE"/>
              </w:rPr>
              <w:drawing>
                <wp:inline distT="0" distB="0" distL="0" distR="0" wp14:anchorId="1531248C" wp14:editId="3D00AFCD">
                  <wp:extent cx="901912" cy="775019"/>
                  <wp:effectExtent l="0" t="0" r="0" b="63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06020" cy="778549"/>
                          </a:xfrm>
                          <a:prstGeom prst="rect">
                            <a:avLst/>
                          </a:prstGeom>
                          <a:noFill/>
                          <a:ln>
                            <a:noFill/>
                          </a:ln>
                        </pic:spPr>
                      </pic:pic>
                    </a:graphicData>
                  </a:graphic>
                </wp:inline>
              </w:drawing>
            </w:r>
          </w:p>
        </w:tc>
        <w:tc>
          <w:tcPr>
            <w:tcW w:w="5812" w:type="dxa"/>
          </w:tcPr>
          <w:p w14:paraId="02D0F6AE" w14:textId="31F86559" w:rsidR="00643974" w:rsidRPr="007C2E07" w:rsidRDefault="00A26361" w:rsidP="00643974">
            <w:pPr>
              <w:textAlignment w:val="center"/>
              <w:rPr>
                <w:rFonts w:ascii="Calibri" w:eastAsia="Times New Roman" w:hAnsi="Calibri" w:cs="Calibri"/>
                <w:noProof/>
                <w:lang w:eastAsia="de-DE"/>
              </w:rPr>
            </w:pPr>
            <w:hyperlink r:id="rId20" w:history="1">
              <w:r w:rsidR="00643974" w:rsidRPr="007C2E07">
                <w:rPr>
                  <w:rFonts w:ascii="Calibri" w:eastAsia="Times New Roman" w:hAnsi="Calibri" w:cs="Calibri"/>
                  <w:noProof/>
                  <w:color w:val="0000FF"/>
                  <w:u w:val="single"/>
                  <w:lang w:eastAsia="de-DE"/>
                </w:rPr>
                <w:t>https://www.amazon.de/gp/product/B019Z8LWFE/ref=oh_aui_detailpage_o06_s00?ie=UTF8&amp;psc=1</w:t>
              </w:r>
            </w:hyperlink>
          </w:p>
        </w:tc>
        <w:tc>
          <w:tcPr>
            <w:tcW w:w="987" w:type="dxa"/>
          </w:tcPr>
          <w:p w14:paraId="259412EE" w14:textId="4E1C0BB0"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10€</w:t>
            </w:r>
          </w:p>
        </w:tc>
      </w:tr>
      <w:tr w:rsidR="00643974" w:rsidRPr="007C2E07" w14:paraId="160D6AD6" w14:textId="77777777" w:rsidTr="00643974">
        <w:tc>
          <w:tcPr>
            <w:tcW w:w="2263" w:type="dxa"/>
          </w:tcPr>
          <w:p w14:paraId="668C5FCE" w14:textId="302B2405"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Grundplatte V</w:t>
            </w:r>
            <w:r w:rsidR="00783F28">
              <w:rPr>
                <w:rFonts w:ascii="Calibri" w:eastAsia="Times New Roman" w:hAnsi="Calibri" w:cs="Calibri"/>
                <w:noProof/>
                <w:lang w:eastAsia="de-DE"/>
              </w:rPr>
              <w:t>2</w:t>
            </w:r>
            <w:r w:rsidRPr="007C2E07">
              <w:rPr>
                <w:rFonts w:ascii="Calibri" w:eastAsia="Times New Roman" w:hAnsi="Calibri" w:cs="Calibri"/>
                <w:noProof/>
                <w:lang w:eastAsia="de-DE"/>
              </w:rPr>
              <w:t xml:space="preserve">A </w:t>
            </w:r>
            <w:r w:rsidR="00783F28">
              <w:rPr>
                <w:rFonts w:ascii="Calibri" w:eastAsia="Times New Roman" w:hAnsi="Calibri" w:cs="Calibri"/>
                <w:noProof/>
                <w:lang w:eastAsia="de-DE"/>
              </w:rPr>
              <w:t>125</w:t>
            </w:r>
            <w:r w:rsidRPr="007C2E07">
              <w:rPr>
                <w:rFonts w:ascii="Calibri" w:eastAsia="Times New Roman" w:hAnsi="Calibri" w:cs="Calibri"/>
                <w:noProof/>
                <w:lang w:eastAsia="de-DE"/>
              </w:rPr>
              <w:t>x</w:t>
            </w:r>
            <w:r w:rsidR="00783F28">
              <w:rPr>
                <w:rFonts w:ascii="Calibri" w:eastAsia="Times New Roman" w:hAnsi="Calibri" w:cs="Calibri"/>
                <w:noProof/>
                <w:lang w:eastAsia="de-DE"/>
              </w:rPr>
              <w:t>8</w:t>
            </w:r>
            <w:r w:rsidRPr="007C2E07">
              <w:rPr>
                <w:rFonts w:ascii="Calibri" w:eastAsia="Times New Roman" w:hAnsi="Calibri" w:cs="Calibri"/>
                <w:noProof/>
                <w:lang w:eastAsia="de-DE"/>
              </w:rPr>
              <w:t>0x3m</w:t>
            </w:r>
            <w:r w:rsidR="00F86C54">
              <w:rPr>
                <w:rFonts w:ascii="Calibri" w:eastAsia="Times New Roman" w:hAnsi="Calibri" w:cs="Calibri"/>
                <w:noProof/>
                <w:lang w:eastAsia="de-DE"/>
              </w:rPr>
              <w:t>m</w:t>
            </w:r>
          </w:p>
          <w:p w14:paraId="7FF1291A" w14:textId="5E6512BA" w:rsidR="00A4464E" w:rsidRPr="007C2E07" w:rsidRDefault="00A4464E" w:rsidP="00643974">
            <w:pPr>
              <w:rPr>
                <w:rFonts w:ascii="Calibri" w:eastAsia="Times New Roman" w:hAnsi="Calibri" w:cs="Calibri"/>
                <w:noProof/>
                <w:lang w:eastAsia="de-DE"/>
              </w:rPr>
            </w:pPr>
          </w:p>
        </w:tc>
        <w:tc>
          <w:tcPr>
            <w:tcW w:w="5812" w:type="dxa"/>
          </w:tcPr>
          <w:p w14:paraId="61C2D30A" w14:textId="77CF454A" w:rsidR="00643974" w:rsidRPr="007C2E07" w:rsidRDefault="00643974" w:rsidP="00643974">
            <w:pPr>
              <w:textAlignment w:val="center"/>
              <w:rPr>
                <w:rFonts w:ascii="Calibri" w:eastAsia="Times New Roman" w:hAnsi="Calibri" w:cs="Calibri"/>
                <w:noProof/>
                <w:lang w:eastAsia="de-DE"/>
              </w:rPr>
            </w:pPr>
          </w:p>
        </w:tc>
        <w:tc>
          <w:tcPr>
            <w:tcW w:w="987" w:type="dxa"/>
          </w:tcPr>
          <w:p w14:paraId="0A270592" w14:textId="65A22815"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w:t>
            </w:r>
          </w:p>
        </w:tc>
      </w:tr>
    </w:tbl>
    <w:p w14:paraId="5DA66828" w14:textId="40663C29" w:rsidR="00F80319" w:rsidRPr="007C2E07" w:rsidRDefault="00F80319" w:rsidP="00F80319">
      <w:pPr>
        <w:pStyle w:val="berschrift1"/>
        <w:rPr>
          <w:noProof/>
        </w:rPr>
      </w:pPr>
      <w:r w:rsidRPr="007C2E07">
        <w:rPr>
          <w:noProof/>
        </w:rPr>
        <w:t>Aufbau</w:t>
      </w:r>
    </w:p>
    <w:p w14:paraId="5DFC3517" w14:textId="02119DED" w:rsidR="00F80319" w:rsidRPr="007C2E07" w:rsidRDefault="00F80319" w:rsidP="00F80319">
      <w:pPr>
        <w:rPr>
          <w:noProof/>
        </w:rPr>
      </w:pPr>
    </w:p>
    <w:p w14:paraId="77B0B268" w14:textId="5B15D825" w:rsidR="00F80319" w:rsidRDefault="007F21D5" w:rsidP="00F80319">
      <w:pPr>
        <w:rPr>
          <w:noProof/>
        </w:rPr>
      </w:pPr>
      <w:r w:rsidRPr="007F21D5">
        <w:rPr>
          <w:noProof/>
          <w:lang w:eastAsia="de-DE"/>
        </w:rPr>
        <w:drawing>
          <wp:inline distT="0" distB="0" distL="0" distR="0" wp14:anchorId="50EB96C3" wp14:editId="19B67210">
            <wp:extent cx="5760720" cy="3711575"/>
            <wp:effectExtent l="0" t="0" r="0" b="317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711575"/>
                    </a:xfrm>
                    <a:prstGeom prst="rect">
                      <a:avLst/>
                    </a:prstGeom>
                  </pic:spPr>
                </pic:pic>
              </a:graphicData>
            </a:graphic>
          </wp:inline>
        </w:drawing>
      </w:r>
    </w:p>
    <w:p w14:paraId="7011F987" w14:textId="334A47C9" w:rsidR="0076676D" w:rsidRDefault="00B74320" w:rsidP="0076676D">
      <w:pPr>
        <w:pStyle w:val="berschrift1"/>
        <w:rPr>
          <w:noProof/>
        </w:rPr>
      </w:pPr>
      <w:r>
        <w:rPr>
          <w:noProof/>
        </w:rPr>
        <w:lastRenderedPageBreak/>
        <w:t>Anwendung</w:t>
      </w:r>
    </w:p>
    <w:p w14:paraId="5B6529DB" w14:textId="1314187B" w:rsidR="0076676D" w:rsidRPr="0076676D" w:rsidRDefault="00E101F8" w:rsidP="0076676D">
      <w:r>
        <w:rPr>
          <w:noProof/>
        </w:rPr>
        <w:drawing>
          <wp:inline distT="0" distB="0" distL="0" distR="0" wp14:anchorId="04FBD2AC" wp14:editId="38DE96CE">
            <wp:extent cx="5760720" cy="4295775"/>
            <wp:effectExtent l="0" t="0" r="0"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4295775"/>
                    </a:xfrm>
                    <a:prstGeom prst="rect">
                      <a:avLst/>
                    </a:prstGeom>
                  </pic:spPr>
                </pic:pic>
              </a:graphicData>
            </a:graphic>
          </wp:inline>
        </w:drawing>
      </w:r>
    </w:p>
    <w:sectPr w:rsidR="0076676D" w:rsidRPr="0076676D">
      <w:headerReference w:type="default" r:id="rId23"/>
      <w:footerReference w:type="default" r:id="rId2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6995B1" w14:textId="77777777" w:rsidR="00A26361" w:rsidRDefault="00A26361" w:rsidP="0007111E">
      <w:pPr>
        <w:spacing w:after="0" w:line="240" w:lineRule="auto"/>
      </w:pPr>
      <w:r>
        <w:separator/>
      </w:r>
    </w:p>
  </w:endnote>
  <w:endnote w:type="continuationSeparator" w:id="0">
    <w:p w14:paraId="6BE82163" w14:textId="77777777" w:rsidR="00A26361" w:rsidRDefault="00A26361" w:rsidP="000711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07111E" w14:paraId="141A22A9" w14:textId="77777777" w:rsidTr="0007111E">
      <w:tc>
        <w:tcPr>
          <w:tcW w:w="3020" w:type="dxa"/>
        </w:tcPr>
        <w:p w14:paraId="37AABC84" w14:textId="5017000E" w:rsidR="0007111E" w:rsidRDefault="0007111E">
          <w:pPr>
            <w:pStyle w:val="Fuzeile"/>
          </w:pPr>
          <w:r>
            <w:fldChar w:fldCharType="begin"/>
          </w:r>
          <w:r>
            <w:instrText xml:space="preserve"> TIME \@ "dd.MM.yyyy" </w:instrText>
          </w:r>
          <w:r>
            <w:fldChar w:fldCharType="separate"/>
          </w:r>
          <w:r w:rsidR="005D1266">
            <w:rPr>
              <w:noProof/>
            </w:rPr>
            <w:t>21.04.2021</w:t>
          </w:r>
          <w:r>
            <w:fldChar w:fldCharType="end"/>
          </w:r>
        </w:p>
      </w:tc>
      <w:tc>
        <w:tcPr>
          <w:tcW w:w="3021" w:type="dxa"/>
        </w:tcPr>
        <w:p w14:paraId="2C0ED8F7" w14:textId="77777777" w:rsidR="0007111E" w:rsidRDefault="0007111E">
          <w:pPr>
            <w:pStyle w:val="Fuzeile"/>
          </w:pPr>
        </w:p>
      </w:tc>
      <w:tc>
        <w:tcPr>
          <w:tcW w:w="3021" w:type="dxa"/>
        </w:tcPr>
        <w:p w14:paraId="50A63A5F" w14:textId="67D326EF" w:rsidR="0007111E" w:rsidRDefault="0007111E" w:rsidP="0007111E">
          <w:pPr>
            <w:pStyle w:val="Fuzeile"/>
            <w:jc w:val="right"/>
          </w:pPr>
          <w:r>
            <w:t xml:space="preserve">Seite </w:t>
          </w:r>
          <w:r w:rsidRPr="0007111E">
            <w:fldChar w:fldCharType="begin"/>
          </w:r>
          <w:r w:rsidRPr="0007111E">
            <w:instrText>PAGE   \* MERGEFORMAT</w:instrText>
          </w:r>
          <w:r w:rsidRPr="0007111E">
            <w:fldChar w:fldCharType="separate"/>
          </w:r>
          <w:r w:rsidR="00542613">
            <w:rPr>
              <w:noProof/>
            </w:rPr>
            <w:t>6</w:t>
          </w:r>
          <w:r w:rsidRPr="0007111E">
            <w:fldChar w:fldCharType="end"/>
          </w:r>
        </w:p>
      </w:tc>
    </w:tr>
  </w:tbl>
  <w:p w14:paraId="4D5E3A89" w14:textId="245DA277" w:rsidR="0007111E" w:rsidRDefault="0007111E" w:rsidP="0007111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262E4C" w14:textId="77777777" w:rsidR="00A26361" w:rsidRDefault="00A26361" w:rsidP="0007111E">
      <w:pPr>
        <w:spacing w:after="0" w:line="240" w:lineRule="auto"/>
      </w:pPr>
      <w:r>
        <w:separator/>
      </w:r>
    </w:p>
  </w:footnote>
  <w:footnote w:type="continuationSeparator" w:id="0">
    <w:p w14:paraId="12BBFF80" w14:textId="77777777" w:rsidR="00A26361" w:rsidRDefault="00A26361" w:rsidP="000711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07111E" w14:paraId="7BB257D7" w14:textId="77777777" w:rsidTr="0007111E">
      <w:tc>
        <w:tcPr>
          <w:tcW w:w="4531" w:type="dxa"/>
        </w:tcPr>
        <w:p w14:paraId="7B0B0720" w14:textId="181107BE" w:rsidR="0007111E" w:rsidRPr="0007111E" w:rsidRDefault="00A26361" w:rsidP="0007111E">
          <w:pPr>
            <w:rPr>
              <w:color w:val="2F5496" w:themeColor="accent1" w:themeShade="BF"/>
              <w:sz w:val="40"/>
              <w:szCs w:val="40"/>
            </w:rPr>
          </w:pPr>
          <w:sdt>
            <w:sdtPr>
              <w:rPr>
                <w:color w:val="2F5496" w:themeColor="accent1" w:themeShade="BF"/>
                <w:sz w:val="40"/>
                <w:szCs w:val="40"/>
              </w:rPr>
              <w:alias w:val="Titel"/>
              <w:id w:val="15524250"/>
              <w:placeholder>
                <w:docPart w:val="3C1721E061E64AFA96B8432E4CA07626"/>
              </w:placeholder>
              <w:dataBinding w:prefixMappings="xmlns:ns0='http://schemas.openxmlformats.org/package/2006/metadata/core-properties' xmlns:ns1='http://purl.org/dc/elements/1.1/'" w:xpath="/ns0:coreProperties[1]/ns1:title[1]" w:storeItemID="{6C3C8BC8-F283-45AE-878A-BAB7291924A1}"/>
              <w:text/>
            </w:sdtPr>
            <w:sdtEndPr/>
            <w:sdtContent>
              <w:proofErr w:type="spellStart"/>
              <w:r w:rsidR="00E572FA">
                <w:rPr>
                  <w:color w:val="2F5496" w:themeColor="accent1" w:themeShade="BF"/>
                  <w:sz w:val="40"/>
                  <w:szCs w:val="40"/>
                </w:rPr>
                <w:t>ViLa</w:t>
              </w:r>
              <w:proofErr w:type="spellEnd"/>
            </w:sdtContent>
          </w:sdt>
        </w:p>
        <w:sdt>
          <w:sdtPr>
            <w:rPr>
              <w:color w:val="2F5496" w:themeColor="accent1" w:themeShade="BF"/>
              <w:sz w:val="40"/>
              <w:szCs w:val="40"/>
            </w:rPr>
            <w:alias w:val="Kategorie"/>
            <w:tag w:val=""/>
            <w:id w:val="-1705630518"/>
            <w:placeholder>
              <w:docPart w:val="F5E389E80732448AB301DF3223AAFEC4"/>
            </w:placeholder>
            <w:dataBinding w:prefixMappings="xmlns:ns0='http://purl.org/dc/elements/1.1/' xmlns:ns1='http://schemas.openxmlformats.org/package/2006/metadata/core-properties' " w:xpath="/ns1:coreProperties[1]/ns1:category[1]" w:storeItemID="{6C3C8BC8-F283-45AE-878A-BAB7291924A1}"/>
            <w:text/>
          </w:sdtPr>
          <w:sdtEndPr/>
          <w:sdtContent>
            <w:p w14:paraId="66F6CB75" w14:textId="603D43B2" w:rsidR="0007111E" w:rsidRPr="0007111E" w:rsidRDefault="0007111E" w:rsidP="0007111E">
              <w:r w:rsidRPr="0007111E">
                <w:rPr>
                  <w:color w:val="2F5496" w:themeColor="accent1" w:themeShade="BF"/>
                  <w:sz w:val="40"/>
                  <w:szCs w:val="40"/>
                </w:rPr>
                <w:t>Anwenderhandbuch</w:t>
              </w:r>
            </w:p>
          </w:sdtContent>
        </w:sdt>
      </w:tc>
      <w:tc>
        <w:tcPr>
          <w:tcW w:w="4531" w:type="dxa"/>
        </w:tcPr>
        <w:p w14:paraId="24E837D3" w14:textId="26DC52EC" w:rsidR="0007111E" w:rsidRDefault="00A94F90" w:rsidP="0007111E">
          <w:pPr>
            <w:pStyle w:val="Kopfzeile"/>
            <w:jc w:val="right"/>
          </w:pPr>
          <w:r>
            <w:object w:dxaOrig="5011" w:dyaOrig="4411" w14:anchorId="249F12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54pt;height:47.25pt" o:ole="">
                <v:imagedata r:id="rId1" o:title=""/>
              </v:shape>
              <o:OLEObject Type="Embed" ProgID="Visio.Drawing.15" ShapeID="_x0000_i1027" DrawAspect="Content" ObjectID="_1680537325" r:id="rId2"/>
            </w:object>
          </w:r>
        </w:p>
      </w:tc>
    </w:tr>
  </w:tbl>
  <w:p w14:paraId="45D7D32B" w14:textId="364EE78B" w:rsidR="0007111E" w:rsidRDefault="0007111E">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743874"/>
    <w:multiLevelType w:val="hybridMultilevel"/>
    <w:tmpl w:val="11AE9E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31B2832"/>
    <w:multiLevelType w:val="hybridMultilevel"/>
    <w:tmpl w:val="600065AA"/>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 w15:restartNumberingAfterBreak="0">
    <w:nsid w:val="18DE2E29"/>
    <w:multiLevelType w:val="multilevel"/>
    <w:tmpl w:val="1C124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F192F94"/>
    <w:multiLevelType w:val="hybridMultilevel"/>
    <w:tmpl w:val="582E4D04"/>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4" w15:restartNumberingAfterBreak="0">
    <w:nsid w:val="37336710"/>
    <w:multiLevelType w:val="hybridMultilevel"/>
    <w:tmpl w:val="4620CA6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 w15:restartNumberingAfterBreak="0">
    <w:nsid w:val="39ED7CC5"/>
    <w:multiLevelType w:val="hybridMultilevel"/>
    <w:tmpl w:val="A844CB9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4A350834"/>
    <w:multiLevelType w:val="multilevel"/>
    <w:tmpl w:val="D3EA3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34D6B4A"/>
    <w:multiLevelType w:val="multilevel"/>
    <w:tmpl w:val="8640E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B4F3EB6"/>
    <w:multiLevelType w:val="hybridMultilevel"/>
    <w:tmpl w:val="3CEEF4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FAA429F"/>
    <w:multiLevelType w:val="hybridMultilevel"/>
    <w:tmpl w:val="38AC856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6DCB44F2"/>
    <w:multiLevelType w:val="hybridMultilevel"/>
    <w:tmpl w:val="87AAFA1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7579683D"/>
    <w:multiLevelType w:val="hybridMultilevel"/>
    <w:tmpl w:val="45F2AB9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7F6E7AF9"/>
    <w:multiLevelType w:val="hybridMultilevel"/>
    <w:tmpl w:val="0A7CAD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11"/>
  </w:num>
  <w:num w:numId="4">
    <w:abstractNumId w:val="5"/>
  </w:num>
  <w:num w:numId="5">
    <w:abstractNumId w:val="9"/>
  </w:num>
  <w:num w:numId="6">
    <w:abstractNumId w:val="4"/>
  </w:num>
  <w:num w:numId="7">
    <w:abstractNumId w:val="1"/>
  </w:num>
  <w:num w:numId="8">
    <w:abstractNumId w:val="10"/>
  </w:num>
  <w:num w:numId="9">
    <w:abstractNumId w:val="3"/>
  </w:num>
  <w:num w:numId="10">
    <w:abstractNumId w:val="0"/>
  </w:num>
  <w:num w:numId="11">
    <w:abstractNumId w:val="6"/>
  </w:num>
  <w:num w:numId="12">
    <w:abstractNumId w:val="12"/>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260F"/>
    <w:rsid w:val="000441F0"/>
    <w:rsid w:val="000568D8"/>
    <w:rsid w:val="000570E3"/>
    <w:rsid w:val="0007111E"/>
    <w:rsid w:val="000751A8"/>
    <w:rsid w:val="0008470F"/>
    <w:rsid w:val="000B12BF"/>
    <w:rsid w:val="000C0143"/>
    <w:rsid w:val="000C0C06"/>
    <w:rsid w:val="00134066"/>
    <w:rsid w:val="001519A0"/>
    <w:rsid w:val="00152A15"/>
    <w:rsid w:val="001D7433"/>
    <w:rsid w:val="00207AA5"/>
    <w:rsid w:val="00214615"/>
    <w:rsid w:val="00221A07"/>
    <w:rsid w:val="002258B5"/>
    <w:rsid w:val="00244983"/>
    <w:rsid w:val="002C0E0F"/>
    <w:rsid w:val="00304914"/>
    <w:rsid w:val="0036426D"/>
    <w:rsid w:val="00392AE4"/>
    <w:rsid w:val="003B580F"/>
    <w:rsid w:val="003D7784"/>
    <w:rsid w:val="003F1D8C"/>
    <w:rsid w:val="004356ED"/>
    <w:rsid w:val="0044021D"/>
    <w:rsid w:val="0047463E"/>
    <w:rsid w:val="00484C6B"/>
    <w:rsid w:val="00492E41"/>
    <w:rsid w:val="004C3AC0"/>
    <w:rsid w:val="004D2CE2"/>
    <w:rsid w:val="00517C30"/>
    <w:rsid w:val="00523C53"/>
    <w:rsid w:val="00542613"/>
    <w:rsid w:val="00575639"/>
    <w:rsid w:val="00594AFD"/>
    <w:rsid w:val="005D1266"/>
    <w:rsid w:val="005D4E35"/>
    <w:rsid w:val="005F2C07"/>
    <w:rsid w:val="005F5247"/>
    <w:rsid w:val="0061513C"/>
    <w:rsid w:val="006259BA"/>
    <w:rsid w:val="00641F85"/>
    <w:rsid w:val="00643974"/>
    <w:rsid w:val="00664EF9"/>
    <w:rsid w:val="00666452"/>
    <w:rsid w:val="006F3A35"/>
    <w:rsid w:val="00704FDB"/>
    <w:rsid w:val="00723937"/>
    <w:rsid w:val="0076676D"/>
    <w:rsid w:val="00782A08"/>
    <w:rsid w:val="00783F28"/>
    <w:rsid w:val="007A65E0"/>
    <w:rsid w:val="007B2C09"/>
    <w:rsid w:val="007C2E07"/>
    <w:rsid w:val="007E4E38"/>
    <w:rsid w:val="007F21D5"/>
    <w:rsid w:val="007F7309"/>
    <w:rsid w:val="0080019D"/>
    <w:rsid w:val="00811782"/>
    <w:rsid w:val="00834AC2"/>
    <w:rsid w:val="0084260F"/>
    <w:rsid w:val="008C5E83"/>
    <w:rsid w:val="008E0E85"/>
    <w:rsid w:val="008F632C"/>
    <w:rsid w:val="00906FEB"/>
    <w:rsid w:val="00932CFE"/>
    <w:rsid w:val="0095683E"/>
    <w:rsid w:val="009C40C2"/>
    <w:rsid w:val="00A26361"/>
    <w:rsid w:val="00A31F52"/>
    <w:rsid w:val="00A34111"/>
    <w:rsid w:val="00A35425"/>
    <w:rsid w:val="00A4464E"/>
    <w:rsid w:val="00A462ED"/>
    <w:rsid w:val="00A54A4F"/>
    <w:rsid w:val="00A70D51"/>
    <w:rsid w:val="00A80703"/>
    <w:rsid w:val="00A94F90"/>
    <w:rsid w:val="00AC3DE6"/>
    <w:rsid w:val="00AE4EB4"/>
    <w:rsid w:val="00B03527"/>
    <w:rsid w:val="00B31C66"/>
    <w:rsid w:val="00B74320"/>
    <w:rsid w:val="00BC5AD4"/>
    <w:rsid w:val="00BF18F0"/>
    <w:rsid w:val="00C032E5"/>
    <w:rsid w:val="00C07EE0"/>
    <w:rsid w:val="00C326A8"/>
    <w:rsid w:val="00C47495"/>
    <w:rsid w:val="00C53CBC"/>
    <w:rsid w:val="00C55134"/>
    <w:rsid w:val="00C6538B"/>
    <w:rsid w:val="00C8659C"/>
    <w:rsid w:val="00D10D67"/>
    <w:rsid w:val="00D158D0"/>
    <w:rsid w:val="00D57515"/>
    <w:rsid w:val="00DC59E6"/>
    <w:rsid w:val="00E101F8"/>
    <w:rsid w:val="00E4259C"/>
    <w:rsid w:val="00E44043"/>
    <w:rsid w:val="00E44BEB"/>
    <w:rsid w:val="00E572FA"/>
    <w:rsid w:val="00E73254"/>
    <w:rsid w:val="00F21E87"/>
    <w:rsid w:val="00F50572"/>
    <w:rsid w:val="00F506CF"/>
    <w:rsid w:val="00F61370"/>
    <w:rsid w:val="00F80319"/>
    <w:rsid w:val="00F86C54"/>
    <w:rsid w:val="00F87248"/>
    <w:rsid w:val="00FB6CE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3C5799"/>
  <w15:chartTrackingRefBased/>
  <w15:docId w15:val="{9B93744C-16F2-4C4D-A5A4-907B0389E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55134"/>
  </w:style>
  <w:style w:type="paragraph" w:styleId="berschrift1">
    <w:name w:val="heading 1"/>
    <w:basedOn w:val="Standard"/>
    <w:next w:val="Standard"/>
    <w:link w:val="berschrift1Zchn"/>
    <w:uiPriority w:val="9"/>
    <w:qFormat/>
    <w:rsid w:val="006439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643974"/>
    <w:rPr>
      <w:rFonts w:asciiTheme="majorHAnsi" w:eastAsiaTheme="majorEastAsia" w:hAnsiTheme="majorHAnsi" w:cstheme="majorBidi"/>
      <w:color w:val="2F5496" w:themeColor="accent1" w:themeShade="BF"/>
      <w:sz w:val="32"/>
      <w:szCs w:val="32"/>
    </w:rPr>
  </w:style>
  <w:style w:type="character" w:styleId="Hyperlink">
    <w:name w:val="Hyperlink"/>
    <w:basedOn w:val="Absatz-Standardschriftart"/>
    <w:uiPriority w:val="99"/>
    <w:unhideWhenUsed/>
    <w:rsid w:val="006259BA"/>
    <w:rPr>
      <w:color w:val="808080" w:themeColor="background1" w:themeShade="80"/>
      <w:u w:val="single"/>
    </w:rPr>
  </w:style>
  <w:style w:type="table" w:styleId="Tabellenraster">
    <w:name w:val="Table Grid"/>
    <w:basedOn w:val="NormaleTabelle"/>
    <w:uiPriority w:val="39"/>
    <w:rsid w:val="006439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semiHidden/>
    <w:unhideWhenUsed/>
    <w:rsid w:val="00811782"/>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NichtaufgelsteErwhnung1">
    <w:name w:val="Nicht aufgelöste Erwähnung1"/>
    <w:basedOn w:val="Absatz-Standardschriftart"/>
    <w:uiPriority w:val="99"/>
    <w:semiHidden/>
    <w:unhideWhenUsed/>
    <w:rsid w:val="00152A15"/>
    <w:rPr>
      <w:color w:val="605E5C"/>
      <w:shd w:val="clear" w:color="auto" w:fill="E1DFDD"/>
    </w:rPr>
  </w:style>
  <w:style w:type="paragraph" w:styleId="Listenabsatz">
    <w:name w:val="List Paragraph"/>
    <w:basedOn w:val="Standard"/>
    <w:uiPriority w:val="34"/>
    <w:qFormat/>
    <w:rsid w:val="00221A07"/>
    <w:pPr>
      <w:ind w:left="720"/>
      <w:contextualSpacing/>
    </w:pPr>
  </w:style>
  <w:style w:type="paragraph" w:styleId="Kopfzeile">
    <w:name w:val="header"/>
    <w:basedOn w:val="Standard"/>
    <w:link w:val="KopfzeileZchn"/>
    <w:uiPriority w:val="99"/>
    <w:unhideWhenUsed/>
    <w:rsid w:val="0007111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7111E"/>
  </w:style>
  <w:style w:type="paragraph" w:styleId="Fuzeile">
    <w:name w:val="footer"/>
    <w:basedOn w:val="Standard"/>
    <w:link w:val="FuzeileZchn"/>
    <w:uiPriority w:val="99"/>
    <w:unhideWhenUsed/>
    <w:rsid w:val="0007111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7111E"/>
  </w:style>
  <w:style w:type="character" w:styleId="Platzhaltertext">
    <w:name w:val="Placeholder Text"/>
    <w:basedOn w:val="Absatz-Standardschriftart"/>
    <w:uiPriority w:val="99"/>
    <w:semiHidden/>
    <w:rsid w:val="0007111E"/>
    <w:rPr>
      <w:color w:val="808080"/>
    </w:rPr>
  </w:style>
  <w:style w:type="paragraph" w:customStyle="1" w:styleId="2cuy">
    <w:name w:val="_2cuy"/>
    <w:basedOn w:val="Standard"/>
    <w:rsid w:val="004D2CE2"/>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NichtaufgelsteErwhnung">
    <w:name w:val="Unresolved Mention"/>
    <w:basedOn w:val="Absatz-Standardschriftart"/>
    <w:uiPriority w:val="99"/>
    <w:semiHidden/>
    <w:unhideWhenUsed/>
    <w:rsid w:val="005F2C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8667962">
      <w:bodyDiv w:val="1"/>
      <w:marLeft w:val="0"/>
      <w:marRight w:val="0"/>
      <w:marTop w:val="0"/>
      <w:marBottom w:val="0"/>
      <w:divBdr>
        <w:top w:val="none" w:sz="0" w:space="0" w:color="auto"/>
        <w:left w:val="none" w:sz="0" w:space="0" w:color="auto"/>
        <w:bottom w:val="none" w:sz="0" w:space="0" w:color="auto"/>
        <w:right w:val="none" w:sz="0" w:space="0" w:color="auto"/>
      </w:divBdr>
    </w:div>
    <w:div w:id="582446898">
      <w:bodyDiv w:val="1"/>
      <w:marLeft w:val="0"/>
      <w:marRight w:val="0"/>
      <w:marTop w:val="0"/>
      <w:marBottom w:val="0"/>
      <w:divBdr>
        <w:top w:val="none" w:sz="0" w:space="0" w:color="auto"/>
        <w:left w:val="none" w:sz="0" w:space="0" w:color="auto"/>
        <w:bottom w:val="none" w:sz="0" w:space="0" w:color="auto"/>
        <w:right w:val="none" w:sz="0" w:space="0" w:color="auto"/>
      </w:divBdr>
    </w:div>
    <w:div w:id="700283462">
      <w:bodyDiv w:val="1"/>
      <w:marLeft w:val="0"/>
      <w:marRight w:val="0"/>
      <w:marTop w:val="0"/>
      <w:marBottom w:val="0"/>
      <w:divBdr>
        <w:top w:val="none" w:sz="0" w:space="0" w:color="auto"/>
        <w:left w:val="none" w:sz="0" w:space="0" w:color="auto"/>
        <w:bottom w:val="none" w:sz="0" w:space="0" w:color="auto"/>
        <w:right w:val="none" w:sz="0" w:space="0" w:color="auto"/>
      </w:divBdr>
    </w:div>
    <w:div w:id="1087728779">
      <w:bodyDiv w:val="1"/>
      <w:marLeft w:val="0"/>
      <w:marRight w:val="0"/>
      <w:marTop w:val="0"/>
      <w:marBottom w:val="0"/>
      <w:divBdr>
        <w:top w:val="none" w:sz="0" w:space="0" w:color="auto"/>
        <w:left w:val="none" w:sz="0" w:space="0" w:color="auto"/>
        <w:bottom w:val="none" w:sz="0" w:space="0" w:color="auto"/>
        <w:right w:val="none" w:sz="0" w:space="0" w:color="auto"/>
      </w:divBdr>
    </w:div>
    <w:div w:id="1415861024">
      <w:bodyDiv w:val="1"/>
      <w:marLeft w:val="0"/>
      <w:marRight w:val="0"/>
      <w:marTop w:val="0"/>
      <w:marBottom w:val="0"/>
      <w:divBdr>
        <w:top w:val="none" w:sz="0" w:space="0" w:color="auto"/>
        <w:left w:val="none" w:sz="0" w:space="0" w:color="auto"/>
        <w:bottom w:val="none" w:sz="0" w:space="0" w:color="auto"/>
        <w:right w:val="none" w:sz="0" w:space="0" w:color="auto"/>
      </w:divBdr>
    </w:div>
    <w:div w:id="1561090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oleObject" Target="embeddings/Microsoft_Visio_2003-2010_Drawing2.vsd"/><Relationship Id="rId18" Type="http://schemas.openxmlformats.org/officeDocument/2006/relationships/image" Target="media/image5.jpe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hyperlink" Target="https://www.amazon.de/gp/product/B01MY07FSU/ref=oh_aui_detailpage_o01_s00?ie=UTF8&amp;psc=1"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hyperlink" Target="https://www.amazon.de/gp/product/B019Z8LWFE/ref=oh_aui_detailpage_o06_s00?ie=UTF8&amp;psc=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Microsoft_Visio_2003-2010_Drawing1.vsd"/><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github.com/ReneSchwarzer/WebExpress/blob/master/doc/Anwenderhandbuch.docx" TargetMode="External"/><Relationship Id="rId23" Type="http://schemas.openxmlformats.org/officeDocument/2006/relationships/header" Target="header1.xml"/><Relationship Id="rId10" Type="http://schemas.openxmlformats.org/officeDocument/2006/relationships/image" Target="media/image2.emf"/><Relationship Id="rId19" Type="http://schemas.openxmlformats.org/officeDocument/2006/relationships/image" Target="media/image6.jpeg"/><Relationship Id="rId4" Type="http://schemas.openxmlformats.org/officeDocument/2006/relationships/settings" Target="settings.xml"/><Relationship Id="rId9" Type="http://schemas.openxmlformats.org/officeDocument/2006/relationships/oleObject" Target="embeddings/Microsoft_Visio_2003-2010_Drawing.vsd"/><Relationship Id="rId14" Type="http://schemas.openxmlformats.org/officeDocument/2006/relationships/hyperlink" Target="https://github.com/ReneSchwarzer/ViLa" TargetMode="External"/><Relationship Id="rId22" Type="http://schemas.openxmlformats.org/officeDocument/2006/relationships/image" Target="media/image8.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package" Target="embeddings/Microsoft_Visio_Drawing.vsdx"/><Relationship Id="rId1" Type="http://schemas.openxmlformats.org/officeDocument/2006/relationships/image" Target="media/image9.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C1721E061E64AFA96B8432E4CA07626"/>
        <w:category>
          <w:name w:val="Allgemein"/>
          <w:gallery w:val="placeholder"/>
        </w:category>
        <w:types>
          <w:type w:val="bbPlcHdr"/>
        </w:types>
        <w:behaviors>
          <w:behavior w:val="content"/>
        </w:behaviors>
        <w:guid w:val="{0DF30BE5-42DD-49E3-86F0-3C92030FDF9E}"/>
      </w:docPartPr>
      <w:docPartBody>
        <w:p w:rsidR="00E31E62" w:rsidRDefault="00C76B40" w:rsidP="00C76B40">
          <w:pPr>
            <w:pStyle w:val="3C1721E061E64AFA96B8432E4CA07626"/>
          </w:pPr>
          <w:r>
            <w:rPr>
              <w:color w:val="4472C4" w:themeColor="accent1"/>
              <w:sz w:val="20"/>
              <w:szCs w:val="20"/>
            </w:rPr>
            <w:t>[Dokumenttitel]</w:t>
          </w:r>
        </w:p>
      </w:docPartBody>
    </w:docPart>
    <w:docPart>
      <w:docPartPr>
        <w:name w:val="F5E389E80732448AB301DF3223AAFEC4"/>
        <w:category>
          <w:name w:val="Allgemein"/>
          <w:gallery w:val="placeholder"/>
        </w:category>
        <w:types>
          <w:type w:val="bbPlcHdr"/>
        </w:types>
        <w:behaviors>
          <w:behavior w:val="content"/>
        </w:behaviors>
        <w:guid w:val="{492CA84A-5F15-4F2F-9393-045A3745E02D}"/>
      </w:docPartPr>
      <w:docPartBody>
        <w:p w:rsidR="00E31E62" w:rsidRDefault="00C76B40">
          <w:r w:rsidRPr="00D22683">
            <w:rPr>
              <w:rStyle w:val="Platzhaltertext"/>
            </w:rPr>
            <w:t>[Kategorie]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6B40"/>
    <w:rsid w:val="00075898"/>
    <w:rsid w:val="00255560"/>
    <w:rsid w:val="003F566A"/>
    <w:rsid w:val="00554A67"/>
    <w:rsid w:val="006D7C66"/>
    <w:rsid w:val="00747F54"/>
    <w:rsid w:val="0088753C"/>
    <w:rsid w:val="00951BE8"/>
    <w:rsid w:val="009C753C"/>
    <w:rsid w:val="00B27105"/>
    <w:rsid w:val="00B9557B"/>
    <w:rsid w:val="00BF3ADC"/>
    <w:rsid w:val="00C76B40"/>
    <w:rsid w:val="00CB4059"/>
    <w:rsid w:val="00E051CF"/>
    <w:rsid w:val="00E3097F"/>
    <w:rsid w:val="00E31E62"/>
    <w:rsid w:val="00E61997"/>
    <w:rsid w:val="00E62B9A"/>
    <w:rsid w:val="00EA28ED"/>
    <w:rsid w:val="00EF30BC"/>
    <w:rsid w:val="00FB4A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3C1721E061E64AFA96B8432E4CA07626">
    <w:name w:val="3C1721E061E64AFA96B8432E4CA07626"/>
    <w:rsid w:val="00C76B40"/>
  </w:style>
  <w:style w:type="character" w:styleId="Platzhaltertext">
    <w:name w:val="Placeholder Text"/>
    <w:basedOn w:val="Absatz-Standardschriftart"/>
    <w:uiPriority w:val="99"/>
    <w:semiHidden/>
    <w:rsid w:val="00747F5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BD9E92-05B1-4E50-BF10-BD78E369E2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Pages>
  <Words>554</Words>
  <Characters>3496</Characters>
  <Application>Microsoft Office Word</Application>
  <DocSecurity>0</DocSecurity>
  <Lines>29</Lines>
  <Paragraphs>8</Paragraphs>
  <ScaleCrop>false</ScaleCrop>
  <HeadingPairs>
    <vt:vector size="2" baseType="variant">
      <vt:variant>
        <vt:lpstr>Titel</vt:lpstr>
      </vt:variant>
      <vt:variant>
        <vt:i4>1</vt:i4>
      </vt:variant>
    </vt:vector>
  </HeadingPairs>
  <TitlesOfParts>
    <vt:vector size="1" baseType="lpstr">
      <vt:lpstr>ViLa</vt:lpstr>
    </vt:vector>
  </TitlesOfParts>
  <Company/>
  <LinksUpToDate>false</LinksUpToDate>
  <CharactersWithSpaces>4042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ViLa</dc:title>
  <dc:subject/>
  <dc:creator>Rene Schwarzer</dc:creator>
  <cp:keywords/>
  <dc:description/>
  <cp:lastModifiedBy>Rene Schwarzer</cp:lastModifiedBy>
  <cp:revision>78</cp:revision>
  <dcterms:created xsi:type="dcterms:W3CDTF">2019-11-17T16:23:00Z</dcterms:created>
  <dcterms:modified xsi:type="dcterms:W3CDTF">2021-04-21T17:09:00Z</dcterms:modified>
  <cp:category>Anwenderhandbuch</cp:category>
</cp:coreProperties>
</file>